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D" w:rsidRPr="00C93E90" w:rsidRDefault="00DC41BD" w:rsidP="00DC41BD">
      <w:pPr>
        <w:pStyle w:val="Default"/>
        <w:rPr>
          <w:rFonts w:ascii="Times New Roman" w:hAnsi="Times New Roman" w:cs="Times New Roman"/>
        </w:rPr>
      </w:pP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93E90">
        <w:rPr>
          <w:rFonts w:ascii="Times New Roman" w:hAnsi="Times New Roman" w:cs="Times New Roman"/>
          <w:b/>
          <w:bCs/>
          <w:sz w:val="52"/>
          <w:szCs w:val="52"/>
        </w:rPr>
        <w:t>VÝROČNÍ ZPRÁVA</w:t>
      </w: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93E90">
        <w:rPr>
          <w:rFonts w:ascii="Times New Roman" w:hAnsi="Times New Roman" w:cs="Times New Roman"/>
          <w:b/>
          <w:bCs/>
          <w:sz w:val="52"/>
          <w:szCs w:val="52"/>
        </w:rPr>
        <w:t>CÍRKEVNÍ MATEŘSKÉ ŠKOLY OVEČKA V OLOMOUCI</w:t>
      </w: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93E90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838450" cy="2114550"/>
            <wp:effectExtent l="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81" t="2644" r="13539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93E90">
        <w:rPr>
          <w:rFonts w:ascii="Times New Roman" w:hAnsi="Times New Roman" w:cs="Times New Roman"/>
          <w:b/>
          <w:bCs/>
          <w:sz w:val="52"/>
          <w:szCs w:val="52"/>
        </w:rPr>
        <w:t>ZA ŠKOLNÍ ROK 2014/2015</w:t>
      </w:r>
    </w:p>
    <w:p w:rsidR="00DC41BD" w:rsidRDefault="00DC41BD" w:rsidP="00F41D96">
      <w:pPr>
        <w:pStyle w:val="Default"/>
        <w:spacing w:line="6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D96" w:rsidRDefault="00F41D96" w:rsidP="00F41D96">
      <w:pPr>
        <w:pStyle w:val="Default"/>
        <w:spacing w:line="6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Obsah: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1. Vize a výchovně vzdělávací činnost v CMŠ Ovečka v Olomouci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2. Materiální podmínky CMŠ Ovečka v Olomouci</w:t>
      </w:r>
    </w:p>
    <w:p w:rsidR="00F41D96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3. Životospráva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4. Psychosociální podmínky</w:t>
      </w:r>
    </w:p>
    <w:p w:rsidR="00F41D96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 xml:space="preserve">5. </w:t>
      </w:r>
      <w:r>
        <w:rPr>
          <w:b/>
        </w:rPr>
        <w:t>V</w:t>
      </w:r>
      <w:r w:rsidRPr="00C93E90">
        <w:rPr>
          <w:b/>
        </w:rPr>
        <w:t>ýsledky výchovně vzdělávacího procesu</w:t>
      </w:r>
    </w:p>
    <w:p w:rsidR="00F41D96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>
        <w:rPr>
          <w:b/>
        </w:rPr>
        <w:t>6. Chod a řízení mateřské školy</w:t>
      </w:r>
    </w:p>
    <w:p w:rsidR="00F41D96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7. Spolupráce s rodiči, ZŠ a ostatními partnery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8. Úrazy a stížnosti</w:t>
      </w:r>
    </w:p>
    <w:p w:rsidR="00F41D96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 w:rsidRPr="00C93E90">
        <w:rPr>
          <w:b/>
        </w:rPr>
        <w:t>9. Kontrola ČŠI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  <w:r>
        <w:rPr>
          <w:b/>
        </w:rPr>
        <w:t>10. Závěrem</w:t>
      </w: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360" w:lineRule="auto"/>
        <w:jc w:val="both"/>
        <w:rPr>
          <w:b/>
        </w:rPr>
      </w:pPr>
    </w:p>
    <w:p w:rsidR="00F41D96" w:rsidRPr="00C93E90" w:rsidRDefault="00F41D96" w:rsidP="00F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</w:p>
    <w:p w:rsidR="00F41D96" w:rsidRPr="00C93E90" w:rsidRDefault="00F41D96" w:rsidP="00F41D96">
      <w:pPr>
        <w:ind w:left="360"/>
        <w:rPr>
          <w:b/>
        </w:rPr>
      </w:pP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C41BD" w:rsidRPr="00C93E90" w:rsidRDefault="00DC41BD" w:rsidP="00DC41BD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color w:val="auto"/>
        </w:rPr>
      </w:pPr>
    </w:p>
    <w:p w:rsidR="00DC41BD" w:rsidRPr="00C93E90" w:rsidRDefault="00DC41BD" w:rsidP="00DC41BD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 w:rsidRPr="00C93E9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Výroční zpráva </w:t>
      </w:r>
      <w:r w:rsidR="00F41D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93E90">
        <w:rPr>
          <w:rFonts w:ascii="Times New Roman" w:hAnsi="Times New Roman" w:cs="Times New Roman"/>
          <w:b/>
          <w:bCs/>
          <w:color w:val="auto"/>
          <w:sz w:val="28"/>
          <w:szCs w:val="28"/>
        </w:rPr>
        <w:t>Církevní mateřské školy Ovečka v Olomouci</w:t>
      </w: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93E9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Základní údaje o škole </w:t>
      </w:r>
    </w:p>
    <w:p w:rsidR="00DC41BD" w:rsidRPr="00C93E90" w:rsidRDefault="00DC41BD" w:rsidP="00DC41B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56192" w:rsidRPr="00C93E90" w:rsidRDefault="00556192" w:rsidP="005561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88"/>
        <w:gridCol w:w="5167"/>
      </w:tblGrid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654BCF" w:rsidP="00DD34E1">
            <w:r w:rsidRPr="00C93E90">
              <w:rPr>
                <w:sz w:val="23"/>
                <w:szCs w:val="23"/>
              </w:rPr>
              <w:t>N</w:t>
            </w:r>
            <w:r w:rsidR="00556192" w:rsidRPr="00C93E90">
              <w:rPr>
                <w:sz w:val="23"/>
                <w:szCs w:val="23"/>
              </w:rPr>
              <w:t>ázev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55619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93E90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Církevní mateřská škola Ovečka v Olomouci</w:t>
            </w:r>
          </w:p>
          <w:p w:rsidR="00556192" w:rsidRPr="00C93E90" w:rsidRDefault="00556192" w:rsidP="00DD34E1"/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654BCF" w:rsidP="00DD34E1">
            <w:r w:rsidRPr="00C93E90">
              <w:rPr>
                <w:sz w:val="23"/>
                <w:szCs w:val="23"/>
              </w:rPr>
              <w:t>A</w:t>
            </w:r>
            <w:r w:rsidR="00556192" w:rsidRPr="00C93E90">
              <w:rPr>
                <w:sz w:val="23"/>
                <w:szCs w:val="23"/>
              </w:rPr>
              <w:t>dresa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rPr>
                <w:sz w:val="23"/>
                <w:szCs w:val="23"/>
              </w:rPr>
              <w:t>Na Hradě 246/2, Olomouc, 779 00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654BCF" w:rsidP="00DD34E1">
            <w:r w:rsidRPr="00C93E90">
              <w:rPr>
                <w:sz w:val="23"/>
                <w:szCs w:val="23"/>
              </w:rPr>
              <w:t>P</w:t>
            </w:r>
            <w:r w:rsidR="00556192" w:rsidRPr="00C93E90">
              <w:rPr>
                <w:sz w:val="23"/>
                <w:szCs w:val="23"/>
              </w:rPr>
              <w:t>rávní forma: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rPr>
                <w:sz w:val="23"/>
                <w:szCs w:val="23"/>
              </w:rPr>
              <w:t>školská právnická osoba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rPr>
                <w:sz w:val="23"/>
                <w:szCs w:val="23"/>
              </w:rPr>
              <w:t>IČ: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55619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93E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71341242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Zřizovatel: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Arcibiskupství Olomoucké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Ředitelka školy: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Mgr.  et Bc. Ilona Hamplová, Ph.D.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Počet pracovníků: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3 pedagogové s úvazkem 0,9</w:t>
            </w:r>
          </w:p>
          <w:p w:rsidR="00556192" w:rsidRPr="00C93E90" w:rsidRDefault="00556192" w:rsidP="00DD34E1">
            <w:r w:rsidRPr="00C93E90">
              <w:t>1 pedagog     s úvazkem 1,0</w:t>
            </w:r>
          </w:p>
          <w:p w:rsidR="00556192" w:rsidRPr="00C93E90" w:rsidRDefault="00556192" w:rsidP="00DD34E1">
            <w:r w:rsidRPr="00C93E90">
              <w:t>1 školnice</w:t>
            </w:r>
            <w:r w:rsidR="00654BCF" w:rsidRPr="00C93E90">
              <w:t xml:space="preserve">        </w:t>
            </w:r>
          </w:p>
          <w:p w:rsidR="00556192" w:rsidRPr="00C93E90" w:rsidRDefault="00556192" w:rsidP="00DD34E1">
            <w:r w:rsidRPr="00C93E90">
              <w:t>1 pracovnice výdejny stravy</w:t>
            </w:r>
          </w:p>
          <w:p w:rsidR="00556192" w:rsidRPr="00C93E90" w:rsidRDefault="00654BCF" w:rsidP="00DD34E1">
            <w:r w:rsidRPr="00C93E90">
              <w:t>E</w:t>
            </w:r>
            <w:r w:rsidR="00556192" w:rsidRPr="00C93E90">
              <w:t>konomka</w:t>
            </w:r>
            <w:r w:rsidRPr="00C93E90">
              <w:t xml:space="preserve">       s úvazkem 0,3</w:t>
            </w:r>
          </w:p>
          <w:p w:rsidR="00654BCF" w:rsidRPr="00C93E90" w:rsidRDefault="00654BCF" w:rsidP="00654BCF">
            <w:r w:rsidRPr="00C93E90">
              <w:t>Od 1.9. 2014 asistent pedagoga s</w:t>
            </w:r>
            <w:r w:rsidR="00C85CF4">
              <w:t> </w:t>
            </w:r>
            <w:r w:rsidRPr="00C93E90">
              <w:t>úvazkem</w:t>
            </w:r>
            <w:r w:rsidR="00C85CF4">
              <w:t xml:space="preserve"> </w:t>
            </w:r>
            <w:r w:rsidR="00D26813" w:rsidRPr="00C85CF4">
              <w:t>0</w:t>
            </w:r>
            <w:r w:rsidRPr="00C93E90">
              <w:t>,3</w:t>
            </w:r>
          </w:p>
          <w:p w:rsidR="00556192" w:rsidRPr="00C93E90" w:rsidRDefault="00D26813" w:rsidP="00654BCF">
            <w:r>
              <w:t>od 1.2</w:t>
            </w:r>
            <w:r w:rsidR="00654BCF" w:rsidRPr="00C93E90">
              <w:t>.</w:t>
            </w:r>
            <w:r>
              <w:t xml:space="preserve"> </w:t>
            </w:r>
            <w:r w:rsidR="00654BCF" w:rsidRPr="00C93E90">
              <w:t>2015</w:t>
            </w:r>
            <w:r w:rsidR="00556192" w:rsidRPr="00C93E90">
              <w:t xml:space="preserve"> asistent pedagoga</w:t>
            </w:r>
            <w:r w:rsidR="00654BCF" w:rsidRPr="00C93E90">
              <w:t xml:space="preserve"> s úvazkem </w:t>
            </w:r>
            <w:r w:rsidR="00C85CF4">
              <w:t xml:space="preserve"> </w:t>
            </w:r>
            <w:r w:rsidR="00654BCF" w:rsidRPr="00C93E90">
              <w:t>0,5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Telefon: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739344027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E-mail: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 xml:space="preserve">cms-ovecka@seznam.cz 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Kapacita CMŠ Ovečka v Olomouci: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 xml:space="preserve">45 dětí (Rozhodnutí MŠMT </w:t>
            </w:r>
          </w:p>
          <w:p w:rsidR="00556192" w:rsidRPr="00C93E90" w:rsidRDefault="00556192" w:rsidP="00DD34E1">
            <w:r w:rsidRPr="00C93E90">
              <w:t xml:space="preserve">              s účinností </w:t>
            </w:r>
          </w:p>
          <w:p w:rsidR="00556192" w:rsidRPr="00C93E90" w:rsidRDefault="00556192" w:rsidP="00DD34E1">
            <w:r w:rsidRPr="00C93E90">
              <w:t xml:space="preserve">             od 1. 9. 2011)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Provoz: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6.30  -  16.30 hodin celodenní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Zapsáno: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C85CF4" w:rsidP="00C85CF4">
            <w:r>
              <w:t>4</w:t>
            </w:r>
            <w:r w:rsidR="00654BCF" w:rsidRPr="00C93E90">
              <w:t xml:space="preserve">5 </w:t>
            </w:r>
            <w:r w:rsidR="00556192" w:rsidRPr="00C93E90">
              <w:t>dětí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Počet oddělení: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2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Počet dětí v třídách: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1. tř. 2</w:t>
            </w:r>
            <w:r w:rsidR="00E81070" w:rsidRPr="00C93E90">
              <w:t>2</w:t>
            </w:r>
            <w:r w:rsidRPr="00C93E90">
              <w:t xml:space="preserve"> dětí   chlapců 1</w:t>
            </w:r>
            <w:r w:rsidR="00E81070" w:rsidRPr="00C93E90">
              <w:t>1</w:t>
            </w:r>
          </w:p>
          <w:p w:rsidR="00556192" w:rsidRPr="00C93E90" w:rsidRDefault="00556192" w:rsidP="00DD34E1">
            <w:r w:rsidRPr="00C93E90">
              <w:t xml:space="preserve">                       </w:t>
            </w:r>
            <w:r w:rsidR="00C85CF4">
              <w:t xml:space="preserve">  </w:t>
            </w:r>
            <w:r w:rsidRPr="00C93E90">
              <w:t xml:space="preserve">dívek </w:t>
            </w:r>
            <w:r w:rsidR="00E81070" w:rsidRPr="00C93E90">
              <w:t xml:space="preserve"> </w:t>
            </w:r>
            <w:r w:rsidRPr="00C93E90">
              <w:t>11</w:t>
            </w:r>
          </w:p>
          <w:p w:rsidR="00556192" w:rsidRPr="00C93E90" w:rsidRDefault="00556192" w:rsidP="00C85CF4">
            <w:r w:rsidRPr="00C93E90">
              <w:t>2. tř. 2</w:t>
            </w:r>
            <w:r w:rsidR="00C85CF4">
              <w:t>3</w:t>
            </w:r>
            <w:r w:rsidR="00E81070" w:rsidRPr="00C93E90">
              <w:t xml:space="preserve"> dětí   chlapců 1</w:t>
            </w:r>
            <w:r w:rsidR="00C85CF4">
              <w:t>1</w:t>
            </w:r>
            <w:r w:rsidR="00E81070" w:rsidRPr="00C93E90">
              <w:t xml:space="preserve">   </w:t>
            </w:r>
            <w:r w:rsidRPr="00C93E90">
              <w:t xml:space="preserve">                      dívek </w:t>
            </w:r>
            <w:r w:rsidR="00E81070" w:rsidRPr="00C93E90">
              <w:t xml:space="preserve">  12</w:t>
            </w:r>
          </w:p>
        </w:tc>
      </w:tr>
      <w:tr w:rsidR="00556192" w:rsidRPr="00C93E90" w:rsidTr="00556192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556192" w:rsidP="00DD34E1">
            <w:r w:rsidRPr="00C93E90">
              <w:t>Počet předškolních dětí: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92" w:rsidRPr="00C93E90" w:rsidRDefault="00E81070" w:rsidP="00DD34E1">
            <w:r w:rsidRPr="00C93E90">
              <w:t>17 dětí (2</w:t>
            </w:r>
            <w:r w:rsidR="00556192" w:rsidRPr="00C93E90">
              <w:t xml:space="preserve"> děti s odkladem povinné školní docházky)</w:t>
            </w:r>
          </w:p>
        </w:tc>
      </w:tr>
    </w:tbl>
    <w:p w:rsidR="00556192" w:rsidRPr="00C93E90" w:rsidRDefault="00556192" w:rsidP="00556192">
      <w:pPr>
        <w:rPr>
          <w:b/>
        </w:rPr>
      </w:pPr>
    </w:p>
    <w:p w:rsidR="00556192" w:rsidRPr="00C93E90" w:rsidRDefault="00556192" w:rsidP="00556192">
      <w:pPr>
        <w:rPr>
          <w:b/>
        </w:rPr>
      </w:pPr>
    </w:p>
    <w:p w:rsidR="00C93E90" w:rsidRPr="00C93E90" w:rsidRDefault="00C93E90" w:rsidP="00C93E90">
      <w:pPr>
        <w:rPr>
          <w:b/>
        </w:rPr>
      </w:pPr>
    </w:p>
    <w:p w:rsidR="00C93E90" w:rsidRPr="00C93E90" w:rsidRDefault="00C93E90" w:rsidP="00C93E90">
      <w:pPr>
        <w:rPr>
          <w:b/>
        </w:rPr>
      </w:pPr>
    </w:p>
    <w:p w:rsidR="00C93E90" w:rsidRPr="00C93E90" w:rsidRDefault="00C93E90" w:rsidP="00C9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1. Vize a výchovně vzdělávací činnost v CMŠ Ovečka v Olomouci</w:t>
      </w:r>
    </w:p>
    <w:p w:rsidR="00C93E90" w:rsidRPr="00C93E90" w:rsidRDefault="00C93E90" w:rsidP="00556192">
      <w:pPr>
        <w:rPr>
          <w:b/>
        </w:rPr>
      </w:pPr>
    </w:p>
    <w:p w:rsidR="00C93E90" w:rsidRPr="00C93E90" w:rsidRDefault="00C93E90" w:rsidP="00C93E90">
      <w:pPr>
        <w:pStyle w:val="Normlnweb"/>
        <w:spacing w:line="360" w:lineRule="auto"/>
        <w:ind w:firstLine="708"/>
        <w:jc w:val="both"/>
        <w:rPr>
          <w:rStyle w:val="Zvraznn"/>
        </w:rPr>
      </w:pPr>
      <w:r w:rsidRPr="00C93E90">
        <w:rPr>
          <w:rStyle w:val="Zvraznn"/>
        </w:rPr>
        <w:t>Naší vizí je vytvořit z</w:t>
      </w:r>
      <w:r w:rsidR="00D26813">
        <w:rPr>
          <w:rStyle w:val="Zvraznn"/>
        </w:rPr>
        <w:t xml:space="preserve"> církevní mateřské školy tzv. </w:t>
      </w:r>
      <w:r w:rsidR="00D26813" w:rsidRPr="00C85CF4">
        <w:rPr>
          <w:rStyle w:val="Zvraznn"/>
        </w:rPr>
        <w:t>„</w:t>
      </w:r>
      <w:r w:rsidR="00C85CF4">
        <w:rPr>
          <w:rStyle w:val="Zvraznn"/>
        </w:rPr>
        <w:t>R</w:t>
      </w:r>
      <w:r w:rsidRPr="00C93E90">
        <w:rPr>
          <w:rStyle w:val="Zvraznn"/>
        </w:rPr>
        <w:t>odinnou</w:t>
      </w:r>
      <w:r w:rsidR="00F41D96">
        <w:rPr>
          <w:rStyle w:val="Zvraznn"/>
        </w:rPr>
        <w:t xml:space="preserve"> mateřskou</w:t>
      </w:r>
      <w:r w:rsidRPr="00C93E90">
        <w:rPr>
          <w:rStyle w:val="Zvraznn"/>
        </w:rPr>
        <w:t xml:space="preserve"> školu“, kde bude panovat ovzduší pohody, důvěry, přijímání druhého člověka takového, jaký je. Snažíme se důsledně uplatňovat respektující přístup k dětem. Chceme vštěpovat dětem základní křesťanské i obecně lidské mravní hodnoty, jako jsou poctivost, úcta, láska, citlivost, vlídnost, nesobeckost, spravedlnost, odpuštění, spolehlivost, samostatnost…..</w:t>
      </w:r>
    </w:p>
    <w:p w:rsidR="00C93E90" w:rsidRPr="00C93E90" w:rsidRDefault="00C93E90" w:rsidP="00C93E90">
      <w:pPr>
        <w:pStyle w:val="txt"/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E90">
        <w:rPr>
          <w:rFonts w:ascii="Times New Roman" w:hAnsi="Times New Roman" w:cs="Times New Roman"/>
          <w:sz w:val="24"/>
          <w:szCs w:val="24"/>
        </w:rPr>
        <w:t xml:space="preserve">Základním pilířem naší výchovně vzdělávací činnosti je především výchova k mravním hodnotám založeným na křesťanském základě, budování vztahů mezi lidmi,  poznávání světa </w:t>
      </w:r>
      <w:r w:rsidRPr="00C93E90">
        <w:rPr>
          <w:rFonts w:ascii="Times New Roman" w:hAnsi="Times New Roman" w:cs="Times New Roman"/>
          <w:sz w:val="24"/>
          <w:szCs w:val="24"/>
        </w:rPr>
        <w:lastRenderedPageBreak/>
        <w:t>kolem sebe i poznávání sebe samého. Ve své výchovně vzdělávací činnosti vyc</w:t>
      </w:r>
      <w:r>
        <w:rPr>
          <w:rFonts w:ascii="Times New Roman" w:hAnsi="Times New Roman" w:cs="Times New Roman"/>
          <w:sz w:val="24"/>
          <w:szCs w:val="24"/>
        </w:rPr>
        <w:t xml:space="preserve">házíme z </w:t>
      </w:r>
      <w:r w:rsidRPr="00C93E90">
        <w:rPr>
          <w:rFonts w:ascii="Times New Roman" w:hAnsi="Times New Roman" w:cs="Times New Roman"/>
          <w:sz w:val="24"/>
          <w:szCs w:val="24"/>
        </w:rPr>
        <w:t>poznatků kam děti směřovat. Bible podává o člověku jiný obraz než dnešní svět. Je třeba, aby se děti naučily důvěřovat. Obecná nedůvěra je důvodem celkové lability, nejistoty a dezorientace. Proto děti potřebují umět důvěřovat - rodičům, lidem okolo sebe, Bohu. Pak budou také umět rozpoznat, komu důvěřovat nem</w:t>
      </w:r>
      <w:r>
        <w:rPr>
          <w:rFonts w:ascii="Times New Roman" w:hAnsi="Times New Roman" w:cs="Times New Roman"/>
          <w:sz w:val="24"/>
          <w:szCs w:val="24"/>
        </w:rPr>
        <w:t>oho</w:t>
      </w:r>
      <w:r w:rsidRPr="00C93E90">
        <w:rPr>
          <w:rFonts w:ascii="Times New Roman" w:hAnsi="Times New Roman" w:cs="Times New Roman"/>
          <w:sz w:val="24"/>
          <w:szCs w:val="24"/>
        </w:rPr>
        <w:t>u.</w:t>
      </w:r>
    </w:p>
    <w:p w:rsidR="00C93E90" w:rsidRPr="00C93E90" w:rsidRDefault="00C93E90" w:rsidP="001223F5">
      <w:pPr>
        <w:pStyle w:val="txt"/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E90">
        <w:rPr>
          <w:rFonts w:ascii="Times New Roman" w:hAnsi="Times New Roman" w:cs="Times New Roman"/>
          <w:sz w:val="24"/>
          <w:szCs w:val="24"/>
        </w:rPr>
        <w:t xml:space="preserve">Poskytujeme dětem možnost získat důvěru v Boha. Společným objevováním Bible, tím že </w:t>
      </w:r>
      <w:r w:rsidR="001223F5">
        <w:rPr>
          <w:rFonts w:ascii="Times New Roman" w:hAnsi="Times New Roman" w:cs="Times New Roman"/>
          <w:sz w:val="24"/>
          <w:szCs w:val="24"/>
        </w:rPr>
        <w:t xml:space="preserve">se </w:t>
      </w:r>
      <w:r w:rsidRPr="00C93E90">
        <w:rPr>
          <w:rFonts w:ascii="Times New Roman" w:hAnsi="Times New Roman" w:cs="Times New Roman"/>
          <w:sz w:val="24"/>
          <w:szCs w:val="24"/>
        </w:rPr>
        <w:t xml:space="preserve">Bibli před jejich očima </w:t>
      </w:r>
      <w:r w:rsidR="001223F5">
        <w:rPr>
          <w:rFonts w:ascii="Times New Roman" w:hAnsi="Times New Roman" w:cs="Times New Roman"/>
          <w:sz w:val="24"/>
          <w:szCs w:val="24"/>
        </w:rPr>
        <w:t>snažíme žít. Tak děti získávají</w:t>
      </w:r>
      <w:r w:rsidRPr="00C93E90">
        <w:rPr>
          <w:rFonts w:ascii="Times New Roman" w:hAnsi="Times New Roman" w:cs="Times New Roman"/>
          <w:sz w:val="24"/>
          <w:szCs w:val="24"/>
        </w:rPr>
        <w:t xml:space="preserve"> základ víry pro praktický</w:t>
      </w:r>
      <w:r w:rsidR="001223F5">
        <w:rPr>
          <w:rFonts w:ascii="Times New Roman" w:hAnsi="Times New Roman" w:cs="Times New Roman"/>
          <w:sz w:val="24"/>
          <w:szCs w:val="24"/>
        </w:rPr>
        <w:t xml:space="preserve"> život a j</w:t>
      </w:r>
      <w:r w:rsidRPr="00C93E90">
        <w:rPr>
          <w:rFonts w:ascii="Times New Roman" w:hAnsi="Times New Roman" w:cs="Times New Roman"/>
          <w:sz w:val="24"/>
          <w:szCs w:val="24"/>
        </w:rPr>
        <w:t>ejich křesťanství nebude jen nedělní.</w:t>
      </w:r>
    </w:p>
    <w:p w:rsidR="00C93E90" w:rsidRPr="00C93E90" w:rsidRDefault="001223F5" w:rsidP="001223F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Vycházíme z předpokladu, že d</w:t>
      </w:r>
      <w:r w:rsidR="00C93E90" w:rsidRPr="00C93E90">
        <w:rPr>
          <w:rFonts w:ascii="Times New Roman" w:hAnsi="Times New Roman" w:cs="Times New Roman"/>
        </w:rPr>
        <w:t>ěti máme při výchově přitahovat, ne tlačit. Ony jsou to nejcennější, co máme.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 Uvědomujeme si, že aby mohl pedagog působit profesionálně, musí mu být styl výchovy vlastní, neboť v mateřské škole realizuje první soustavnou formaci dětí ve vrstevnické sociální skupině. Dítě nepoznává jaký Bůh je na základě rozumového uvažování a argumentace, ale na základě konkrétních prožitků a zkušenost</w:t>
      </w:r>
      <w:r>
        <w:rPr>
          <w:rStyle w:val="zzp-work-item-value1"/>
          <w:rFonts w:ascii="Times New Roman" w:hAnsi="Times New Roman" w:cs="Times New Roman"/>
          <w:color w:val="333333"/>
        </w:rPr>
        <w:t>í s lidmi, kteří o něm svědčí. Jsme si vědomi, že v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 předškolním věku se dítě vyvíjí ve sféře fyziologické i psychické, má své specifické prožívání času, přítomnosti, specifické potřeby, zkušenosti, hravost, i svou logiku víry.  Naše výchovně vzdělávací činnost dětí je v tomto věku zaměřená na rozvoj těch lidských schopností, které jsou antropologickým základem života víry, tedy rozvoj schopnosti důvěřovat, postoj vděčnosti, úžasu, vzývání, radostné účast</w:t>
      </w:r>
      <w:r w:rsidR="000A16E2">
        <w:rPr>
          <w:rStyle w:val="zzp-work-item-value1"/>
          <w:rFonts w:ascii="Times New Roman" w:hAnsi="Times New Roman" w:cs="Times New Roman"/>
          <w:color w:val="333333"/>
        </w:rPr>
        <w:t xml:space="preserve">i. Uvědomujeme si, že pokud 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>vychováváme dítě křesťansky</w:t>
      </w:r>
      <w:r w:rsidR="000A16E2">
        <w:rPr>
          <w:rStyle w:val="zzp-work-item-value1"/>
          <w:rFonts w:ascii="Times New Roman" w:hAnsi="Times New Roman" w:cs="Times New Roman"/>
          <w:color w:val="333333"/>
        </w:rPr>
        <w:t>,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 musí být prožívání Boží přítomnosti součástí každodenního života. Bůh nesmí být někým, kdo s dětským světem nesouvisí. Křesťanská výchova musí být integrována do celkového výchovného působení. Cíl koncepce křesťanské výchovy v naší církevní mateřské škole je shrnut ve větě: </w:t>
      </w:r>
      <w:r>
        <w:rPr>
          <w:rStyle w:val="zzp-work-item-value1"/>
          <w:rFonts w:ascii="Times New Roman" w:hAnsi="Times New Roman" w:cs="Times New Roman"/>
          <w:color w:val="333333"/>
        </w:rPr>
        <w:t>„</w:t>
      </w:r>
      <w:r w:rsidR="00C93E90" w:rsidRPr="001223F5">
        <w:rPr>
          <w:rStyle w:val="zzp-work-item-value1"/>
          <w:rFonts w:ascii="Times New Roman" w:hAnsi="Times New Roman" w:cs="Times New Roman"/>
          <w:i/>
          <w:color w:val="333333"/>
        </w:rPr>
        <w:t>Bůh mě má rád. Bůh se definitivně zjevuje v Ježíši Kristu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>.</w:t>
      </w:r>
      <w:r>
        <w:rPr>
          <w:rStyle w:val="zzp-work-item-value1"/>
          <w:rFonts w:ascii="Times New Roman" w:hAnsi="Times New Roman" w:cs="Times New Roman"/>
          <w:color w:val="333333"/>
        </w:rPr>
        <w:t>“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 Pravda víry se děje v jejím konání a žití aktuálního dnes. Aby děti rozuměly řeči symbolů, slov a činů, je potřeba smyslově-symbolické výchovy, prožíváním prostřednictvím celého těla a všech smyslů v situacích, které děti prožívají. Křesťanství nabízí život z lásky a v lásce. Tuto víru s dětmi slavíme, tuto víru žijeme. Liturgický rok, který svou strukturou dělí čas na všední dny a slavnosti, umožňuje aktuální prožívání přítomnosti a organické spojení křesťanské výchovy se životem.</w:t>
      </w:r>
      <w:r>
        <w:rPr>
          <w:rStyle w:val="zzp-work-item-value1"/>
          <w:rFonts w:ascii="Times New Roman" w:hAnsi="Times New Roman" w:cs="Times New Roman"/>
          <w:color w:val="333333"/>
        </w:rPr>
        <w:t xml:space="preserve"> Jestliže děti žijí přítomnost,</w:t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 je jim přirozené oslavovat Pánovo přítomné „dnes“, „tady a teď“ v našem životě a v našich dějinách. Naše slova a skutky jsou našim dětem cestou a svědectvím o živém Bohu. </w:t>
      </w:r>
      <w:r w:rsidR="00C85CF4">
        <w:rPr>
          <w:rStyle w:val="zzp-work-item-value1"/>
          <w:rFonts w:ascii="Times New Roman" w:hAnsi="Times New Roman" w:cs="Times New Roman"/>
          <w:color w:val="333333"/>
        </w:rPr>
        <w:br/>
      </w:r>
      <w:r w:rsidR="00C93E90" w:rsidRPr="00C93E90">
        <w:rPr>
          <w:rStyle w:val="zzp-work-item-value1"/>
          <w:rFonts w:ascii="Times New Roman" w:hAnsi="Times New Roman" w:cs="Times New Roman"/>
          <w:color w:val="333333"/>
        </w:rPr>
        <w:t xml:space="preserve">V neopakovatelném období dětství, které je nosným pilířem rozvoje člověka. </w:t>
      </w:r>
      <w:r w:rsidR="00C93E90" w:rsidRPr="00C93E90">
        <w:rPr>
          <w:rFonts w:ascii="Times New Roman" w:hAnsi="Times New Roman" w:cs="Times New Roman"/>
          <w:color w:val="444444"/>
        </w:rPr>
        <w:t xml:space="preserve">V širším slova smyslu se naše přístupy orientují na obecně lidské jevy, k nimž patří důvěra, odpuštění, vděčnost, radost, štěstí, dále také schopnost tušení dimenzí, které člověka přesahují. </w:t>
      </w:r>
    </w:p>
    <w:p w:rsidR="00C93E90" w:rsidRPr="00C93E90" w:rsidRDefault="00C93E90" w:rsidP="00556192">
      <w:pPr>
        <w:rPr>
          <w:b/>
        </w:rPr>
      </w:pPr>
    </w:p>
    <w:p w:rsidR="00556192" w:rsidRPr="00C93E90" w:rsidRDefault="00556192" w:rsidP="00556192">
      <w:pPr>
        <w:rPr>
          <w:b/>
        </w:rPr>
      </w:pPr>
    </w:p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2. Materiální podmínky CMŠ Ovečka v Olomouci</w:t>
      </w:r>
    </w:p>
    <w:p w:rsidR="00556192" w:rsidRPr="00C93E90" w:rsidRDefault="00556192" w:rsidP="00556192">
      <w:pPr>
        <w:rPr>
          <w:b/>
        </w:rPr>
      </w:pPr>
    </w:p>
    <w:p w:rsidR="00556192" w:rsidRPr="001223F5" w:rsidRDefault="00556192" w:rsidP="001223F5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1223F5">
        <w:rPr>
          <w:rFonts w:ascii="Times New Roman" w:hAnsi="Times New Roman" w:cs="Times New Roman"/>
        </w:rPr>
        <w:t xml:space="preserve">Materiální podmínky CMŠ Ovečka v Olomouci jsou přiměřené. </w:t>
      </w:r>
      <w:r w:rsidR="00E81070" w:rsidRPr="001223F5">
        <w:rPr>
          <w:rFonts w:ascii="Times New Roman" w:hAnsi="Times New Roman" w:cs="Times New Roman"/>
          <w:color w:val="auto"/>
        </w:rPr>
        <w:t xml:space="preserve">Třídy, jejichž součástí je jídelna a herna s odpočívárnou jsou vybavené </w:t>
      </w:r>
      <w:r w:rsidR="001223F5">
        <w:rPr>
          <w:rFonts w:ascii="Times New Roman" w:hAnsi="Times New Roman" w:cs="Times New Roman"/>
          <w:color w:val="auto"/>
        </w:rPr>
        <w:t xml:space="preserve">ergonomicky odpovídajícím </w:t>
      </w:r>
      <w:r w:rsidR="00E81070" w:rsidRPr="001223F5">
        <w:rPr>
          <w:rFonts w:ascii="Times New Roman" w:hAnsi="Times New Roman" w:cs="Times New Roman"/>
          <w:color w:val="auto"/>
        </w:rPr>
        <w:t>nábytkem, pomůckami a hračkami splňujícími po</w:t>
      </w:r>
      <w:r w:rsidR="001223F5">
        <w:rPr>
          <w:rFonts w:ascii="Times New Roman" w:hAnsi="Times New Roman" w:cs="Times New Roman"/>
          <w:color w:val="auto"/>
        </w:rPr>
        <w:t>žadavky na zařízení tohoto typu</w:t>
      </w:r>
      <w:r w:rsidR="00E81070" w:rsidRPr="001223F5">
        <w:rPr>
          <w:rFonts w:ascii="Times New Roman" w:hAnsi="Times New Roman" w:cs="Times New Roman"/>
          <w:color w:val="auto"/>
        </w:rPr>
        <w:t>. Zahrada je vybavena pískovištěm, hl</w:t>
      </w:r>
      <w:r w:rsidR="001223F5">
        <w:rPr>
          <w:rFonts w:ascii="Times New Roman" w:hAnsi="Times New Roman" w:cs="Times New Roman"/>
          <w:color w:val="auto"/>
        </w:rPr>
        <w:t>íništěm, houpačk</w:t>
      </w:r>
      <w:r w:rsidR="004446CC">
        <w:rPr>
          <w:rFonts w:ascii="Times New Roman" w:hAnsi="Times New Roman" w:cs="Times New Roman"/>
          <w:color w:val="auto"/>
        </w:rPr>
        <w:t>ami, houpadly</w:t>
      </w:r>
      <w:r w:rsidR="001223F5">
        <w:rPr>
          <w:rFonts w:ascii="Times New Roman" w:hAnsi="Times New Roman" w:cs="Times New Roman"/>
          <w:color w:val="auto"/>
        </w:rPr>
        <w:t xml:space="preserve">, </w:t>
      </w:r>
      <w:r w:rsidR="00E81070" w:rsidRPr="001223F5">
        <w:rPr>
          <w:rFonts w:ascii="Times New Roman" w:hAnsi="Times New Roman" w:cs="Times New Roman"/>
          <w:color w:val="auto"/>
        </w:rPr>
        <w:t xml:space="preserve">prolézačkami, herními prvky, dětským domkem a kopcem tak, aby umožňovaly dětem rozmanité pohybové a další aktivity. Pískoviště </w:t>
      </w:r>
      <w:r w:rsidR="00A1158A" w:rsidRPr="00C85CF4">
        <w:rPr>
          <w:rFonts w:ascii="Times New Roman" w:hAnsi="Times New Roman" w:cs="Times New Roman"/>
          <w:color w:val="auto"/>
        </w:rPr>
        <w:t>je</w:t>
      </w:r>
      <w:r w:rsidR="00A1158A">
        <w:rPr>
          <w:rFonts w:ascii="Times New Roman" w:hAnsi="Times New Roman" w:cs="Times New Roman"/>
          <w:color w:val="auto"/>
        </w:rPr>
        <w:t xml:space="preserve"> opatřen</w:t>
      </w:r>
      <w:r w:rsidR="00A1158A" w:rsidRPr="00C85CF4">
        <w:rPr>
          <w:rFonts w:ascii="Times New Roman" w:hAnsi="Times New Roman" w:cs="Times New Roman"/>
          <w:color w:val="auto"/>
        </w:rPr>
        <w:t>o</w:t>
      </w:r>
      <w:r w:rsidR="00E81070" w:rsidRPr="001223F5">
        <w:rPr>
          <w:rFonts w:ascii="Times New Roman" w:hAnsi="Times New Roman" w:cs="Times New Roman"/>
          <w:color w:val="auto"/>
        </w:rPr>
        <w:t xml:space="preserve"> krycí sítí a </w:t>
      </w:r>
      <w:r w:rsidR="00C85CF4">
        <w:rPr>
          <w:rFonts w:ascii="Times New Roman" w:hAnsi="Times New Roman" w:cs="Times New Roman"/>
          <w:color w:val="auto"/>
        </w:rPr>
        <w:t xml:space="preserve"> v zahradě je vytvořen altánek k </w:t>
      </w:r>
      <w:r w:rsidR="00E81070" w:rsidRPr="001223F5">
        <w:rPr>
          <w:rFonts w:ascii="Times New Roman" w:hAnsi="Times New Roman" w:cs="Times New Roman"/>
          <w:color w:val="auto"/>
        </w:rPr>
        <w:t>zastíněn</w:t>
      </w:r>
      <w:r w:rsidR="00C85CF4">
        <w:rPr>
          <w:rFonts w:ascii="Times New Roman" w:hAnsi="Times New Roman" w:cs="Times New Roman"/>
          <w:color w:val="auto"/>
        </w:rPr>
        <w:t>í</w:t>
      </w:r>
      <w:r w:rsidR="00E81070" w:rsidRPr="001223F5">
        <w:rPr>
          <w:rFonts w:ascii="Times New Roman" w:hAnsi="Times New Roman" w:cs="Times New Roman"/>
          <w:color w:val="auto"/>
        </w:rPr>
        <w:t>. Na zahradě jsou vysázeny chýše z vrbového proutí a nov</w:t>
      </w:r>
      <w:r w:rsidR="001223F5">
        <w:rPr>
          <w:rFonts w:ascii="Times New Roman" w:hAnsi="Times New Roman" w:cs="Times New Roman"/>
          <w:color w:val="auto"/>
        </w:rPr>
        <w:t>ě zeleninový a jahodový záhonek</w:t>
      </w:r>
      <w:r w:rsidR="00E81070" w:rsidRPr="001223F5">
        <w:rPr>
          <w:rFonts w:ascii="Times New Roman" w:hAnsi="Times New Roman" w:cs="Times New Roman"/>
          <w:color w:val="auto"/>
        </w:rPr>
        <w:t xml:space="preserve">, truhlíky pro pěstování zeleniny. Vybavení mateřské školy i zahrady odpovídá zákonným normám o hygieně a bezpečnosti. </w:t>
      </w:r>
    </w:p>
    <w:p w:rsidR="00556192" w:rsidRPr="00C93E90" w:rsidRDefault="00556192" w:rsidP="00556192">
      <w:pPr>
        <w:rPr>
          <w:b/>
        </w:rPr>
      </w:pPr>
    </w:p>
    <w:p w:rsidR="00556192" w:rsidRPr="00C93E90" w:rsidRDefault="00556192" w:rsidP="00556192">
      <w:pPr>
        <w:rPr>
          <w:b/>
        </w:rPr>
      </w:pPr>
    </w:p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3. Životospráva</w:t>
      </w:r>
    </w:p>
    <w:p w:rsidR="00556192" w:rsidRPr="00C93E90" w:rsidRDefault="00556192" w:rsidP="00556192">
      <w:pPr>
        <w:rPr>
          <w:b/>
        </w:rPr>
      </w:pPr>
    </w:p>
    <w:p w:rsidR="00556192" w:rsidRPr="00C93E90" w:rsidRDefault="00556192" w:rsidP="001223F5">
      <w:pPr>
        <w:spacing w:line="360" w:lineRule="auto"/>
        <w:ind w:firstLine="284"/>
        <w:jc w:val="both"/>
      </w:pPr>
      <w:r w:rsidRPr="00C93E90">
        <w:t>Jídlo pro</w:t>
      </w:r>
      <w:r w:rsidR="000A16E2">
        <w:t xml:space="preserve"> děti </w:t>
      </w:r>
      <w:r w:rsidR="00E81070" w:rsidRPr="00C93E90">
        <w:t>v tomto školním roce 2014</w:t>
      </w:r>
      <w:r w:rsidRPr="00C93E90">
        <w:t>/201</w:t>
      </w:r>
      <w:r w:rsidR="00E81070" w:rsidRPr="00C93E90">
        <w:t>5</w:t>
      </w:r>
      <w:r w:rsidRPr="00C93E90">
        <w:t xml:space="preserve"> bylo dováženo ze ŠJ Řezníčkova a dovoz zajiš</w:t>
      </w:r>
      <w:r w:rsidR="00A1158A">
        <w:t>ťovalo Statutární město Olomo</w:t>
      </w:r>
      <w:r w:rsidR="00A1158A" w:rsidRPr="00C85CF4">
        <w:t>uc</w:t>
      </w:r>
      <w:r w:rsidRPr="00C93E90">
        <w:t xml:space="preserve"> dvakrát denně.</w:t>
      </w:r>
    </w:p>
    <w:p w:rsidR="00556192" w:rsidRPr="00C93E90" w:rsidRDefault="00556192" w:rsidP="001223F5">
      <w:pPr>
        <w:spacing w:line="360" w:lineRule="auto"/>
        <w:ind w:firstLine="284"/>
        <w:jc w:val="both"/>
      </w:pPr>
      <w:r w:rsidRPr="00C93E90">
        <w:t xml:space="preserve">Dětem byla poskytována strava, </w:t>
      </w:r>
      <w:r w:rsidR="00E81070" w:rsidRPr="00C93E90">
        <w:t>jejíž nedostatky řešila</w:t>
      </w:r>
      <w:r w:rsidRPr="00C93E90">
        <w:t xml:space="preserve"> ředitelka školy nebo pracovnice výdejny stravy paní Lucie Temlíková s paní vedoucí </w:t>
      </w:r>
      <w:r w:rsidR="00E81070" w:rsidRPr="00C93E90">
        <w:t>kuchařkou</w:t>
      </w:r>
      <w:r w:rsidRPr="00C93E90">
        <w:t xml:space="preserve">. </w:t>
      </w:r>
      <w:r w:rsidR="00E81070" w:rsidRPr="00C93E90">
        <w:t xml:space="preserve"> Na základě opakovaných stížností na přesolená, kořeněná jídla a polotovary dodávané dětem jsme měli 2x setkání s rodiči na mimořádné třídní schůzce, kde byla řešena otázka změny jídelny. </w:t>
      </w:r>
      <w:r w:rsidR="00BF5F0A" w:rsidRPr="00C93E90">
        <w:t>Na prázdninový provoz byla strava dovážena z</w:t>
      </w:r>
      <w:r w:rsidR="001223F5">
        <w:t> jídelny Velká Bystřice</w:t>
      </w:r>
      <w:r w:rsidR="00BF5F0A" w:rsidRPr="00C93E90">
        <w:t xml:space="preserve"> soukromým řidičem. Tato strava již byla plnohodnotná a vyvážená.</w:t>
      </w:r>
      <w:r w:rsidR="00E81070" w:rsidRPr="00C93E90">
        <w:t xml:space="preserve"> </w:t>
      </w:r>
      <w:r w:rsidRPr="00C93E90">
        <w:t>Stolování dětí odpovídá věku dětí na třídách – starší děti používají příbory</w:t>
      </w:r>
      <w:r w:rsidR="001223F5">
        <w:t>, dodržují správné sezení u stolu a samostatně si jídlo krájí. Mladším dětem pedagogické pracovnice dopomáhají.</w:t>
      </w:r>
      <w:r w:rsidRPr="00C93E90">
        <w:t xml:space="preserve"> Děti nebyly do jídla nuceny, ale musely alespoň jídlo ochutnat. Po domluvě s některými rodiči byl respektován jídelníček u jejich dětí na podkladu vyplněného dotazníku o dítěti (alergie, dítě odmítá jídlo). </w:t>
      </w:r>
    </w:p>
    <w:p w:rsidR="00556192" w:rsidRPr="00C93E90" w:rsidRDefault="00556192" w:rsidP="001223F5">
      <w:pPr>
        <w:spacing w:line="360" w:lineRule="auto"/>
      </w:pPr>
      <w:r w:rsidRPr="00C93E90">
        <w:t>Výdejna stravy vyhovuje normám EU.</w:t>
      </w:r>
    </w:p>
    <w:p w:rsidR="00556192" w:rsidRPr="00C93E90" w:rsidRDefault="00556192" w:rsidP="001223F5">
      <w:pPr>
        <w:spacing w:line="360" w:lineRule="auto"/>
      </w:pPr>
    </w:p>
    <w:p w:rsidR="00556192" w:rsidRDefault="00556192" w:rsidP="00556192"/>
    <w:p w:rsidR="004446CC" w:rsidRDefault="004446CC" w:rsidP="00556192"/>
    <w:p w:rsidR="004446CC" w:rsidRDefault="004446CC" w:rsidP="00556192"/>
    <w:p w:rsidR="00C85CF4" w:rsidRDefault="00C85CF4" w:rsidP="00556192"/>
    <w:p w:rsidR="00C85CF4" w:rsidRDefault="00C85CF4" w:rsidP="00556192"/>
    <w:p w:rsidR="004446CC" w:rsidRDefault="004446CC" w:rsidP="00556192"/>
    <w:p w:rsidR="004446CC" w:rsidRPr="00C93E90" w:rsidRDefault="004446CC" w:rsidP="00556192"/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lastRenderedPageBreak/>
        <w:t>4. Psychosociální podmínky</w:t>
      </w:r>
    </w:p>
    <w:p w:rsidR="00556192" w:rsidRPr="00C93E90" w:rsidRDefault="00556192" w:rsidP="00556192">
      <w:pPr>
        <w:rPr>
          <w:b/>
        </w:rPr>
      </w:pPr>
    </w:p>
    <w:p w:rsidR="00556192" w:rsidRPr="004446CC" w:rsidRDefault="004446CC" w:rsidP="004446CC">
      <w:pPr>
        <w:spacing w:line="360" w:lineRule="auto"/>
        <w:ind w:firstLine="284"/>
        <w:jc w:val="both"/>
      </w:pPr>
      <w:r>
        <w:t xml:space="preserve">Pedagogické </w:t>
      </w:r>
      <w:r w:rsidR="00556192" w:rsidRPr="004446CC">
        <w:t>pracovnice vedly děti k všestrannému a zdravému rozvoji. Nově příchozím dětem byla umožněna postupná adaptace do kolektivu</w:t>
      </w:r>
      <w:r>
        <w:t>,</w:t>
      </w:r>
      <w:r w:rsidR="00556192" w:rsidRPr="004446CC">
        <w:t xml:space="preserve"> </w:t>
      </w:r>
      <w:r w:rsidR="00BF5F0A" w:rsidRPr="004446CC">
        <w:t>případný pobyt rodiče s dítětem na krátký čas při hře ve třídě. V</w:t>
      </w:r>
      <w:r w:rsidR="00556192" w:rsidRPr="004446CC">
        <w:t xml:space="preserve">šichni zaměstnanci školy respektovali individuální potřeby dětí, reagovali na ně a pomáhali je naplňovat. U dětí s odloženou školní docházkou byl zpracován individuální vzdělávací plán. </w:t>
      </w:r>
      <w:r>
        <w:t>Vzdělávací nabídka byla dětem te</w:t>
      </w:r>
      <w:r w:rsidR="00556192" w:rsidRPr="004446CC">
        <w:t>maticky blízká „</w:t>
      </w:r>
      <w:r w:rsidR="00BF5F0A" w:rsidRPr="004446CC">
        <w:rPr>
          <w:i/>
        </w:rPr>
        <w:t>Bůh nás vede</w:t>
      </w:r>
      <w:r w:rsidR="00556192" w:rsidRPr="004446CC">
        <w:rPr>
          <w:i/>
        </w:rPr>
        <w:t>“</w:t>
      </w:r>
      <w:r w:rsidR="00556192" w:rsidRPr="004446CC">
        <w:t>, přiměřeně náročná, propojena se skutečným životem</w:t>
      </w:r>
      <w:r w:rsidR="00BF5F0A" w:rsidRPr="004446CC">
        <w:t xml:space="preserve">, celistvou na smysl zaměřenou pedagogikou Franze Ketta, </w:t>
      </w:r>
      <w:r w:rsidR="000A16E2">
        <w:t xml:space="preserve">pozitivní pedagogikou prostřednictvím Kostky lásky, </w:t>
      </w:r>
      <w:r w:rsidR="00BF5F0A" w:rsidRPr="004446CC">
        <w:t>pedagogikou Marie Montessori, lesní pedagogikou, environmentální výchovou</w:t>
      </w:r>
      <w:r w:rsidR="00556192" w:rsidRPr="004446CC">
        <w:t xml:space="preserve"> a akcemi nabízenými městem Olomouc, s přírodou a její ochranou (například třídění odpadu, sběr</w:t>
      </w:r>
      <w:r w:rsidR="00BF5F0A" w:rsidRPr="004446CC">
        <w:t xml:space="preserve"> papíru</w:t>
      </w:r>
      <w:r w:rsidR="00556192" w:rsidRPr="004446CC">
        <w:t xml:space="preserve">, návštěva </w:t>
      </w:r>
      <w:r w:rsidR="00BF5F0A" w:rsidRPr="004446CC">
        <w:t>Botanické zahrady, lesa</w:t>
      </w:r>
      <w:r w:rsidR="00556192" w:rsidRPr="004446CC">
        <w:t>, divadla, kina</w:t>
      </w:r>
      <w:r w:rsidR="00BF5F0A" w:rsidRPr="004446CC">
        <w:t>, svíčkárny</w:t>
      </w:r>
      <w:r w:rsidR="00556192" w:rsidRPr="004446CC">
        <w:t>).</w:t>
      </w:r>
    </w:p>
    <w:p w:rsidR="00556192" w:rsidRPr="004446CC" w:rsidRDefault="00556192" w:rsidP="004446CC">
      <w:pPr>
        <w:spacing w:line="360" w:lineRule="auto"/>
        <w:ind w:firstLine="284"/>
        <w:jc w:val="both"/>
      </w:pPr>
      <w:r w:rsidRPr="004446CC">
        <w:t xml:space="preserve">Předškolní děti byly vedeny k tomu, že CMŠ Ovečka v Olomouci je příprava na skutečnou školu a život. </w:t>
      </w:r>
    </w:p>
    <w:p w:rsidR="00556192" w:rsidRDefault="00556192" w:rsidP="004446CC">
      <w:pPr>
        <w:spacing w:line="360" w:lineRule="auto"/>
        <w:ind w:firstLine="284"/>
        <w:jc w:val="both"/>
      </w:pPr>
      <w:r w:rsidRPr="004446CC">
        <w:t>Pedagogické prac</w:t>
      </w:r>
      <w:r w:rsidR="004446CC">
        <w:t xml:space="preserve">ovnice se velice pozorně věnovali </w:t>
      </w:r>
      <w:r w:rsidRPr="004446CC">
        <w:t>vztahům mezi dětmi, nenásilně ovlivňují tyto vztahy, snaží se předcházet jakémukoliv agresivnímu chování. Nepřehlížejí vzájemné ubližování, ať už slovního nebo fyzického rázu. Všechny děti mají rovnocenné postavení a žádné z nich není zvýhodňováno.</w:t>
      </w:r>
    </w:p>
    <w:p w:rsidR="004446CC" w:rsidRPr="004446CC" w:rsidRDefault="004446CC" w:rsidP="004446CC">
      <w:pPr>
        <w:pStyle w:val="Normlnweb"/>
        <w:spacing w:line="360" w:lineRule="auto"/>
        <w:ind w:firstLine="284"/>
        <w:rPr>
          <w:u w:val="single"/>
        </w:rPr>
      </w:pPr>
      <w:r w:rsidRPr="004446CC">
        <w:rPr>
          <w:u w:val="single"/>
        </w:rPr>
        <w:t>Konkrétní cíle, které rozvíjíme:</w:t>
      </w:r>
    </w:p>
    <w:p w:rsidR="004446CC" w:rsidRPr="00C93E90" w:rsidRDefault="004446CC" w:rsidP="004446CC">
      <w:pPr>
        <w:pStyle w:val="Normlnweb"/>
        <w:spacing w:line="360" w:lineRule="auto"/>
        <w:jc w:val="both"/>
      </w:pPr>
      <w:r w:rsidRPr="00C93E90">
        <w:t>1. rozvoj dětí, jejich schopností, dovedností, schopnosti se ztišit, soustředit, zkoumat, pečovat o zdraví své i cizí, předjímat nebezpečí, zvládnout hygienu,</w:t>
      </w:r>
    </w:p>
    <w:p w:rsidR="004446CC" w:rsidRPr="00C93E90" w:rsidRDefault="004446CC" w:rsidP="004446CC">
      <w:pPr>
        <w:pStyle w:val="Normlnweb"/>
        <w:spacing w:line="360" w:lineRule="auto"/>
        <w:jc w:val="both"/>
      </w:pPr>
      <w:r w:rsidRPr="00C93E90">
        <w:t>2. probouzet v dětech snahu být dobří, a tak přispívat k odstranění povyšování jedněch nad druhými, odlišovat obranu a útok, učit se společenskému chování, umět na chvíli odložit své přání, unést těžší situaci,</w:t>
      </w:r>
      <w:r>
        <w:t xml:space="preserve"> </w:t>
      </w:r>
      <w:r w:rsidRPr="00C93E90">
        <w:t xml:space="preserve">dodržovat pravidla, dokončit činnost, učit se </w:t>
      </w:r>
      <w:r>
        <w:t xml:space="preserve">úctě ke všemu </w:t>
      </w:r>
      <w:r w:rsidRPr="00C93E90">
        <w:t>stvořenému a být vděčný, vnímat srdcem,</w:t>
      </w:r>
    </w:p>
    <w:p w:rsidR="004446CC" w:rsidRPr="00C93E90" w:rsidRDefault="004446CC" w:rsidP="004446CC">
      <w:pPr>
        <w:pStyle w:val="Normlnweb"/>
        <w:spacing w:line="360" w:lineRule="auto"/>
        <w:jc w:val="both"/>
      </w:pPr>
      <w:r w:rsidRPr="00C93E90">
        <w:t>3. učit se samostatnosti, nacházet své kladné vlastnosti a rozvíjet je, vědět, že mohu říct „ne“, když se mi něco nelíbí,</w:t>
      </w:r>
    </w:p>
    <w:p w:rsidR="004446CC" w:rsidRPr="00C93E90" w:rsidRDefault="004446CC" w:rsidP="004446CC">
      <w:pPr>
        <w:pStyle w:val="Normlnweb"/>
        <w:spacing w:line="360" w:lineRule="auto"/>
        <w:jc w:val="both"/>
      </w:pPr>
      <w:r w:rsidRPr="00C93E90">
        <w:t>4. spolupracovat dále s rodiči (společné akce, výlety, opravy a pomoc škole apod.) a s různými dalšími organizacemi.</w:t>
      </w:r>
    </w:p>
    <w:p w:rsidR="004446CC" w:rsidRPr="004446CC" w:rsidRDefault="004446CC" w:rsidP="004446CC">
      <w:pPr>
        <w:spacing w:line="360" w:lineRule="auto"/>
      </w:pPr>
    </w:p>
    <w:p w:rsidR="0046781B" w:rsidRPr="002A352B" w:rsidRDefault="002A352B" w:rsidP="002A352B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  <w:u w:val="single"/>
        </w:rPr>
      </w:pPr>
      <w:r w:rsidRPr="002A352B">
        <w:rPr>
          <w:rFonts w:ascii="Times New Roman" w:hAnsi="Times New Roman" w:cs="Times New Roman"/>
          <w:color w:val="auto"/>
          <w:u w:val="single"/>
        </w:rPr>
        <w:lastRenderedPageBreak/>
        <w:t>Přispíváme</w:t>
      </w:r>
      <w:r w:rsidR="0046781B" w:rsidRPr="002A352B">
        <w:rPr>
          <w:rFonts w:ascii="Times New Roman" w:hAnsi="Times New Roman" w:cs="Times New Roman"/>
          <w:color w:val="auto"/>
          <w:u w:val="single"/>
        </w:rPr>
        <w:t xml:space="preserve"> k zdravému životnímu stylu dítěte</w:t>
      </w:r>
      <w:r w:rsidRPr="002A352B">
        <w:rPr>
          <w:rFonts w:ascii="Times New Roman" w:hAnsi="Times New Roman" w:cs="Times New Roman"/>
          <w:color w:val="auto"/>
          <w:u w:val="single"/>
        </w:rPr>
        <w:t>:</w:t>
      </w:r>
      <w:r w:rsidR="0046781B" w:rsidRPr="002A352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6781B" w:rsidRPr="004446CC" w:rsidRDefault="002A352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dosahováním </w:t>
      </w:r>
      <w:r w:rsidR="0046781B" w:rsidRPr="004446CC">
        <w:rPr>
          <w:rFonts w:ascii="Times New Roman" w:hAnsi="Times New Roman" w:cs="Times New Roman"/>
          <w:color w:val="auto"/>
        </w:rPr>
        <w:t xml:space="preserve">harmonického rozvoje pohybových dovedností dětí </w:t>
      </w:r>
    </w:p>
    <w:p w:rsidR="0046781B" w:rsidRPr="004446CC" w:rsidRDefault="002A352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46781B" w:rsidRPr="004446CC">
        <w:rPr>
          <w:rFonts w:ascii="Times New Roman" w:hAnsi="Times New Roman" w:cs="Times New Roman"/>
          <w:color w:val="auto"/>
        </w:rPr>
        <w:t xml:space="preserve"> dodržov</w:t>
      </w:r>
      <w:r>
        <w:rPr>
          <w:rFonts w:ascii="Times New Roman" w:hAnsi="Times New Roman" w:cs="Times New Roman"/>
          <w:color w:val="auto"/>
        </w:rPr>
        <w:t>áním</w:t>
      </w:r>
      <w:r w:rsidR="0046781B" w:rsidRPr="004446CC">
        <w:rPr>
          <w:rFonts w:ascii="Times New Roman" w:hAnsi="Times New Roman" w:cs="Times New Roman"/>
          <w:color w:val="auto"/>
        </w:rPr>
        <w:t xml:space="preserve"> správn</w:t>
      </w:r>
      <w:r>
        <w:rPr>
          <w:rFonts w:ascii="Times New Roman" w:hAnsi="Times New Roman" w:cs="Times New Roman"/>
          <w:color w:val="auto"/>
        </w:rPr>
        <w:t>é</w:t>
      </w:r>
      <w:r w:rsidR="0046781B" w:rsidRPr="004446CC">
        <w:rPr>
          <w:rFonts w:ascii="Times New Roman" w:hAnsi="Times New Roman" w:cs="Times New Roman"/>
          <w:color w:val="auto"/>
        </w:rPr>
        <w:t xml:space="preserve"> životospráv</w:t>
      </w:r>
      <w:r>
        <w:rPr>
          <w:rFonts w:ascii="Times New Roman" w:hAnsi="Times New Roman" w:cs="Times New Roman"/>
          <w:color w:val="auto"/>
        </w:rPr>
        <w:t>y</w:t>
      </w:r>
      <w:r w:rsidR="0046781B" w:rsidRPr="004446CC">
        <w:rPr>
          <w:rFonts w:ascii="Times New Roman" w:hAnsi="Times New Roman" w:cs="Times New Roman"/>
          <w:color w:val="auto"/>
        </w:rPr>
        <w:t xml:space="preserve"> </w:t>
      </w:r>
    </w:p>
    <w:p w:rsidR="0046781B" w:rsidRPr="004446CC" w:rsidRDefault="002A352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46781B" w:rsidRPr="004446CC">
        <w:rPr>
          <w:rFonts w:ascii="Times New Roman" w:hAnsi="Times New Roman" w:cs="Times New Roman"/>
          <w:color w:val="auto"/>
        </w:rPr>
        <w:t xml:space="preserve"> vytvoř</w:t>
      </w:r>
      <w:r>
        <w:rPr>
          <w:rFonts w:ascii="Times New Roman" w:hAnsi="Times New Roman" w:cs="Times New Roman"/>
          <w:color w:val="auto"/>
        </w:rPr>
        <w:t>ením</w:t>
      </w:r>
      <w:r w:rsidR="0046781B" w:rsidRPr="004446CC">
        <w:rPr>
          <w:rFonts w:ascii="Times New Roman" w:hAnsi="Times New Roman" w:cs="Times New Roman"/>
          <w:color w:val="auto"/>
        </w:rPr>
        <w:t xml:space="preserve"> co nejpodnětnější</w:t>
      </w:r>
      <w:r>
        <w:rPr>
          <w:rFonts w:ascii="Times New Roman" w:hAnsi="Times New Roman" w:cs="Times New Roman"/>
          <w:color w:val="auto"/>
        </w:rPr>
        <w:t>ho</w:t>
      </w:r>
      <w:r w:rsidR="0046781B" w:rsidRPr="004446CC">
        <w:rPr>
          <w:rFonts w:ascii="Times New Roman" w:hAnsi="Times New Roman" w:cs="Times New Roman"/>
          <w:color w:val="auto"/>
        </w:rPr>
        <w:t xml:space="preserve"> prostředí </w:t>
      </w:r>
    </w:p>
    <w:p w:rsidR="0046781B" w:rsidRPr="004446CC" w:rsidRDefault="002A352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46781B" w:rsidRPr="004446CC">
        <w:rPr>
          <w:rFonts w:ascii="Times New Roman" w:hAnsi="Times New Roman" w:cs="Times New Roman"/>
          <w:color w:val="auto"/>
        </w:rPr>
        <w:t xml:space="preserve"> kl</w:t>
      </w:r>
      <w:r>
        <w:rPr>
          <w:rFonts w:ascii="Times New Roman" w:hAnsi="Times New Roman" w:cs="Times New Roman"/>
          <w:color w:val="auto"/>
        </w:rPr>
        <w:t>adením</w:t>
      </w:r>
      <w:r w:rsidR="0046781B" w:rsidRPr="004446CC">
        <w:rPr>
          <w:rFonts w:ascii="Times New Roman" w:hAnsi="Times New Roman" w:cs="Times New Roman"/>
          <w:color w:val="auto"/>
        </w:rPr>
        <w:t xml:space="preserve"> důraz</w:t>
      </w:r>
      <w:r>
        <w:rPr>
          <w:rFonts w:ascii="Times New Roman" w:hAnsi="Times New Roman" w:cs="Times New Roman"/>
          <w:color w:val="auto"/>
        </w:rPr>
        <w:t>u</w:t>
      </w:r>
      <w:r w:rsidR="0046781B" w:rsidRPr="004446CC">
        <w:rPr>
          <w:rFonts w:ascii="Times New Roman" w:hAnsi="Times New Roman" w:cs="Times New Roman"/>
          <w:color w:val="auto"/>
        </w:rPr>
        <w:t xml:space="preserve"> na individualitu dítěte, jeho prožívání, možnosti a potřeby, sebedůvěru, sebejistotu </w:t>
      </w:r>
    </w:p>
    <w:p w:rsidR="0046781B" w:rsidRPr="004446CC" w:rsidRDefault="0046781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6781B" w:rsidRPr="002A352B" w:rsidRDefault="0046781B" w:rsidP="002A352B">
      <w:pPr>
        <w:pStyle w:val="Default"/>
        <w:spacing w:line="360" w:lineRule="auto"/>
        <w:ind w:firstLine="284"/>
        <w:rPr>
          <w:rFonts w:ascii="Times New Roman" w:hAnsi="Times New Roman" w:cs="Times New Roman"/>
          <w:color w:val="auto"/>
          <w:u w:val="single"/>
        </w:rPr>
      </w:pPr>
      <w:r w:rsidRPr="002A352B">
        <w:rPr>
          <w:rFonts w:ascii="Times New Roman" w:hAnsi="Times New Roman" w:cs="Times New Roman"/>
          <w:color w:val="auto"/>
          <w:u w:val="single"/>
        </w:rPr>
        <w:t>Uvědomujeme si</w:t>
      </w:r>
      <w:r w:rsidR="002A352B" w:rsidRPr="002A352B">
        <w:rPr>
          <w:rFonts w:ascii="Times New Roman" w:hAnsi="Times New Roman" w:cs="Times New Roman"/>
          <w:color w:val="auto"/>
          <w:u w:val="single"/>
        </w:rPr>
        <w:t>, že:</w:t>
      </w:r>
      <w:r w:rsidRPr="002A352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46781B" w:rsidRPr="004446CC" w:rsidRDefault="00A1158A" w:rsidP="002A352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46781B" w:rsidRPr="004446CC">
        <w:rPr>
          <w:rFonts w:ascii="Times New Roman" w:hAnsi="Times New Roman" w:cs="Times New Roman"/>
          <w:color w:val="auto"/>
        </w:rPr>
        <w:t>čím víc příležitostí dítě má, aby prožívalo pohodu v př</w:t>
      </w:r>
      <w:r w:rsidR="002A352B">
        <w:rPr>
          <w:rFonts w:ascii="Times New Roman" w:hAnsi="Times New Roman" w:cs="Times New Roman"/>
          <w:color w:val="auto"/>
        </w:rPr>
        <w:t xml:space="preserve">ítomném čase, tím více tělesné, </w:t>
      </w:r>
      <w:r w:rsidR="0046781B" w:rsidRPr="004446CC">
        <w:rPr>
          <w:rFonts w:ascii="Times New Roman" w:hAnsi="Times New Roman" w:cs="Times New Roman"/>
          <w:color w:val="auto"/>
        </w:rPr>
        <w:t xml:space="preserve">duševní a mravní odolnosti v sobě koncentruje pro další život a pro jeho kritické momenty </w:t>
      </w:r>
    </w:p>
    <w:p w:rsidR="002A352B" w:rsidRDefault="002A352B" w:rsidP="002A352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46781B" w:rsidRPr="004446CC">
        <w:rPr>
          <w:rFonts w:ascii="Times New Roman" w:hAnsi="Times New Roman" w:cs="Times New Roman"/>
          <w:color w:val="auto"/>
        </w:rPr>
        <w:t xml:space="preserve">odolnost a úspěšnost v dalším životě se získá především tím, že dětství prožívá v pohodě </w:t>
      </w:r>
    </w:p>
    <w:p w:rsidR="0046781B" w:rsidRPr="004446CC" w:rsidRDefault="002A352B" w:rsidP="004446C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46781B" w:rsidRPr="004446CC">
        <w:rPr>
          <w:rFonts w:ascii="Times New Roman" w:hAnsi="Times New Roman" w:cs="Times New Roman"/>
          <w:color w:val="auto"/>
        </w:rPr>
        <w:t xml:space="preserve"> pohodě nejvíce škodí stres </w:t>
      </w:r>
    </w:p>
    <w:p w:rsidR="0046781B" w:rsidRPr="004446CC" w:rsidRDefault="002A352B" w:rsidP="002A352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46781B" w:rsidRPr="004446CC">
        <w:rPr>
          <w:rFonts w:ascii="Times New Roman" w:hAnsi="Times New Roman" w:cs="Times New Roman"/>
          <w:color w:val="auto"/>
        </w:rPr>
        <w:t xml:space="preserve"> mateřská škola připravuje děti pro život</w:t>
      </w:r>
      <w:r>
        <w:rPr>
          <w:rFonts w:ascii="Times New Roman" w:hAnsi="Times New Roman" w:cs="Times New Roman"/>
          <w:color w:val="auto"/>
        </w:rPr>
        <w:t>,</w:t>
      </w:r>
      <w:r w:rsidR="0046781B" w:rsidRPr="004446CC">
        <w:rPr>
          <w:rFonts w:ascii="Times New Roman" w:hAnsi="Times New Roman" w:cs="Times New Roman"/>
          <w:color w:val="auto"/>
        </w:rPr>
        <w:t xml:space="preserve"> a že p</w:t>
      </w:r>
      <w:r>
        <w:rPr>
          <w:rFonts w:ascii="Times New Roman" w:hAnsi="Times New Roman" w:cs="Times New Roman"/>
          <w:color w:val="auto"/>
        </w:rPr>
        <w:t xml:space="preserve">ředškolní vzdělávání je počátek </w:t>
      </w:r>
      <w:r w:rsidR="0046781B" w:rsidRPr="004446CC">
        <w:rPr>
          <w:rFonts w:ascii="Times New Roman" w:hAnsi="Times New Roman" w:cs="Times New Roman"/>
          <w:color w:val="auto"/>
        </w:rPr>
        <w:t xml:space="preserve">celoživotního vzdělávání člověka </w:t>
      </w:r>
    </w:p>
    <w:p w:rsidR="0046781B" w:rsidRPr="00C93E90" w:rsidRDefault="0046781B" w:rsidP="00556192"/>
    <w:p w:rsidR="00556192" w:rsidRPr="00C93E90" w:rsidRDefault="00556192" w:rsidP="00556192"/>
    <w:p w:rsidR="00556192" w:rsidRPr="00C93E90" w:rsidRDefault="00556192" w:rsidP="00556192"/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 xml:space="preserve">5. </w:t>
      </w:r>
      <w:r w:rsidR="002A352B">
        <w:rPr>
          <w:b/>
        </w:rPr>
        <w:t>V</w:t>
      </w:r>
      <w:r w:rsidRPr="00C93E90">
        <w:rPr>
          <w:b/>
        </w:rPr>
        <w:t>ýsledky výchovně vzdělávacího procesu</w:t>
      </w:r>
    </w:p>
    <w:p w:rsidR="00556192" w:rsidRPr="00C93E90" w:rsidRDefault="00556192" w:rsidP="00556192">
      <w:pPr>
        <w:rPr>
          <w:b/>
        </w:rPr>
      </w:pPr>
    </w:p>
    <w:p w:rsidR="00556192" w:rsidRPr="00C93E90" w:rsidRDefault="00556192" w:rsidP="002A352B">
      <w:pPr>
        <w:spacing w:line="360" w:lineRule="auto"/>
        <w:ind w:firstLine="284"/>
        <w:jc w:val="both"/>
      </w:pPr>
      <w:r w:rsidRPr="00C93E90">
        <w:t>Úroveň výsledků se hodnotí obtížně, protože v předškolním vzdělávání sledujeme a hodnotíme individuální vzdělávací posun každého dítěte.</w:t>
      </w:r>
      <w:r w:rsidR="00BF5F0A" w:rsidRPr="00C93E90">
        <w:t xml:space="preserve"> Dítě je individuálně hodnoceno 2x ročně  (zpravidla v listopadu a dubnu) do hodnotícího listu, záznam bývá i průběžný mimo toto období.</w:t>
      </w:r>
      <w:r w:rsidRPr="00C93E90">
        <w:t xml:space="preserve"> Výsledky vzdělávání jsou průběžně konzultované </w:t>
      </w:r>
      <w:r w:rsidR="00BF5F0A" w:rsidRPr="00C93E90">
        <w:t>mezi pedagogickými pracovnicemi i zákonnými zástupci.</w:t>
      </w:r>
      <w:r w:rsidRPr="00C93E90">
        <w:t xml:space="preserve"> Řeší se úroveň získaných kompetencí a tak hledáme nové cesty a způsoby, jak zvyšovat kvalitu. Pravidelně hodnotíme individuálně vzdělávací potřeby dětí. Celkovou autoevaluaci</w:t>
      </w:r>
      <w:r w:rsidR="00750B07" w:rsidRPr="00C93E90">
        <w:t xml:space="preserve"> školy</w:t>
      </w:r>
      <w:r w:rsidRPr="00C93E90">
        <w:t xml:space="preserve"> </w:t>
      </w:r>
      <w:r w:rsidR="00750B07" w:rsidRPr="00C93E90">
        <w:t xml:space="preserve">a evaluaci od rodičů </w:t>
      </w:r>
      <w:r w:rsidRPr="00C93E90">
        <w:t xml:space="preserve">školy provádíme na konci školního roku a na jejím základě upravíme </w:t>
      </w:r>
      <w:r w:rsidR="00750B07" w:rsidRPr="00C93E90">
        <w:t>Třídní</w:t>
      </w:r>
      <w:r w:rsidRPr="00C93E90">
        <w:t xml:space="preserve"> vzdělávací program </w:t>
      </w:r>
      <w:r w:rsidR="00750B07" w:rsidRPr="00C93E90">
        <w:t xml:space="preserve">předškolního vzdělávání </w:t>
      </w:r>
      <w:r w:rsidRPr="00C93E90">
        <w:t xml:space="preserve">na </w:t>
      </w:r>
      <w:r w:rsidR="002A352B">
        <w:t>následující</w:t>
      </w:r>
      <w:r w:rsidRPr="00C93E90">
        <w:t xml:space="preserve"> školní rok. Volnost a svoboda dětí byla vyvážena nezbytnou mírou omezení, vyplývajících z nutnosti dodržování daného řádu a pravidel soužití. Způsob vedení dětí je vstřícný, naslouchající, komunikativní, navazující vzájemný vztah důvěry a spolupráce. Bylo počítáno se spoluúčastí a samostatným rozhodováním dítěte, jeho výkony nebyly přehlíženy, ale dostatečně oceňovány. </w:t>
      </w:r>
    </w:p>
    <w:p w:rsidR="00C85CF4" w:rsidRDefault="00C85CF4" w:rsidP="000A16E2">
      <w:pPr>
        <w:pStyle w:val="Normlnweb"/>
        <w:spacing w:line="360" w:lineRule="auto"/>
        <w:rPr>
          <w:sz w:val="23"/>
          <w:szCs w:val="23"/>
          <w:u w:val="single"/>
        </w:rPr>
      </w:pPr>
    </w:p>
    <w:p w:rsidR="00C85CF4" w:rsidRDefault="00C85CF4" w:rsidP="000A16E2">
      <w:pPr>
        <w:pStyle w:val="Normlnweb"/>
        <w:spacing w:line="360" w:lineRule="auto"/>
        <w:rPr>
          <w:sz w:val="23"/>
          <w:szCs w:val="23"/>
          <w:u w:val="single"/>
        </w:rPr>
      </w:pPr>
    </w:p>
    <w:p w:rsidR="00040403" w:rsidRPr="000A16E2" w:rsidRDefault="00040403" w:rsidP="000A16E2">
      <w:pPr>
        <w:pStyle w:val="Normlnweb"/>
        <w:spacing w:line="360" w:lineRule="auto"/>
        <w:rPr>
          <w:sz w:val="23"/>
          <w:szCs w:val="23"/>
          <w:u w:val="single"/>
        </w:rPr>
      </w:pPr>
      <w:r w:rsidRPr="000A16E2">
        <w:rPr>
          <w:sz w:val="23"/>
          <w:szCs w:val="23"/>
          <w:u w:val="single"/>
        </w:rPr>
        <w:lastRenderedPageBreak/>
        <w:t>Ve výchovně</w:t>
      </w:r>
      <w:r w:rsidR="00C85CF4">
        <w:rPr>
          <w:sz w:val="23"/>
          <w:szCs w:val="23"/>
          <w:u w:val="single"/>
        </w:rPr>
        <w:t xml:space="preserve"> vzdělávací činnosti jsme plnili</w:t>
      </w:r>
      <w:r w:rsidRPr="000A16E2">
        <w:rPr>
          <w:sz w:val="23"/>
          <w:szCs w:val="23"/>
          <w:u w:val="single"/>
        </w:rPr>
        <w:t xml:space="preserve"> </w:t>
      </w:r>
      <w:r w:rsidR="002D4B57" w:rsidRPr="000A16E2">
        <w:rPr>
          <w:sz w:val="23"/>
          <w:szCs w:val="23"/>
          <w:u w:val="single"/>
        </w:rPr>
        <w:t>tyto krátkodobé cíle:</w:t>
      </w:r>
    </w:p>
    <w:p w:rsidR="002D4B57" w:rsidRPr="000A16E2" w:rsidRDefault="002D4B57" w:rsidP="000A16E2">
      <w:pPr>
        <w:pStyle w:val="Normlnweb"/>
        <w:spacing w:line="360" w:lineRule="auto"/>
        <w:jc w:val="both"/>
        <w:rPr>
          <w:sz w:val="23"/>
          <w:szCs w:val="23"/>
        </w:rPr>
      </w:pPr>
      <w:r w:rsidRPr="000A16E2">
        <w:rPr>
          <w:rStyle w:val="Zvraznn"/>
          <w:i w:val="0"/>
          <w:sz w:val="23"/>
          <w:szCs w:val="23"/>
        </w:rPr>
        <w:t xml:space="preserve">1. </w:t>
      </w:r>
      <w:r w:rsidR="00040403" w:rsidRPr="000A16E2">
        <w:rPr>
          <w:rStyle w:val="Zvraznn"/>
          <w:i w:val="0"/>
          <w:sz w:val="23"/>
          <w:szCs w:val="23"/>
        </w:rPr>
        <w:t>Vedl</w:t>
      </w:r>
      <w:r w:rsidR="00C85CF4">
        <w:rPr>
          <w:rStyle w:val="Zvraznn"/>
          <w:i w:val="0"/>
          <w:sz w:val="23"/>
          <w:szCs w:val="23"/>
        </w:rPr>
        <w:t xml:space="preserve">i </w:t>
      </w:r>
      <w:r w:rsidR="00040403" w:rsidRPr="000A16E2">
        <w:rPr>
          <w:rStyle w:val="Zvraznn"/>
          <w:i w:val="0"/>
          <w:sz w:val="23"/>
          <w:szCs w:val="23"/>
        </w:rPr>
        <w:t>d</w:t>
      </w:r>
      <w:r w:rsidRPr="000A16E2">
        <w:rPr>
          <w:rStyle w:val="Zvraznn"/>
          <w:i w:val="0"/>
          <w:sz w:val="23"/>
          <w:szCs w:val="23"/>
        </w:rPr>
        <w:t xml:space="preserve">ěti k estetickému vnímání přírody v každém ročním </w:t>
      </w:r>
      <w:r w:rsidR="00040403" w:rsidRPr="000A16E2">
        <w:rPr>
          <w:rStyle w:val="Zvraznn"/>
          <w:i w:val="0"/>
          <w:sz w:val="23"/>
          <w:szCs w:val="23"/>
        </w:rPr>
        <w:t xml:space="preserve">období a ke schopnosti vyjádřit </w:t>
      </w:r>
      <w:r w:rsidRPr="000A16E2">
        <w:rPr>
          <w:rStyle w:val="Zvraznn"/>
          <w:i w:val="0"/>
          <w:sz w:val="23"/>
          <w:szCs w:val="23"/>
        </w:rPr>
        <w:t>tyto své prožitky, emoce a postoje – slovně, výtvarně, hudebně a pohybem.</w:t>
      </w:r>
    </w:p>
    <w:p w:rsidR="002D4B57" w:rsidRPr="00040403" w:rsidRDefault="003450FD" w:rsidP="00040403">
      <w:pPr>
        <w:pStyle w:val="Normlnweb"/>
        <w:spacing w:line="360" w:lineRule="auto"/>
        <w:jc w:val="both"/>
      </w:pPr>
      <w:r>
        <w:rPr>
          <w:rStyle w:val="Zvraznn"/>
          <w:i w:val="0"/>
        </w:rPr>
        <w:t>2.</w:t>
      </w:r>
      <w:r w:rsidR="00007F67">
        <w:rPr>
          <w:rStyle w:val="Zvraznn"/>
          <w:i w:val="0"/>
        </w:rPr>
        <w:t xml:space="preserve"> </w:t>
      </w:r>
      <w:r w:rsidR="00040403" w:rsidRPr="00040403">
        <w:rPr>
          <w:rStyle w:val="Zvraznn"/>
          <w:i w:val="0"/>
        </w:rPr>
        <w:t>Využíva</w:t>
      </w:r>
      <w:r w:rsidR="00040403" w:rsidRPr="00C85CF4">
        <w:rPr>
          <w:rStyle w:val="Zvraznn"/>
          <w:i w:val="0"/>
        </w:rPr>
        <w:t>l</w:t>
      </w:r>
      <w:r w:rsidR="00007F67" w:rsidRPr="00C85CF4">
        <w:rPr>
          <w:rStyle w:val="Zvraznn"/>
          <w:i w:val="0"/>
        </w:rPr>
        <w:t>y</w:t>
      </w:r>
      <w:r w:rsidR="002D4B57" w:rsidRPr="00040403">
        <w:rPr>
          <w:rStyle w:val="Zvraznn"/>
          <w:i w:val="0"/>
        </w:rPr>
        <w:t xml:space="preserve"> zajímavé a netradiční experimentál</w:t>
      </w:r>
      <w:r w:rsidR="00040403">
        <w:rPr>
          <w:rStyle w:val="Zvraznn"/>
          <w:i w:val="0"/>
        </w:rPr>
        <w:t xml:space="preserve">ní činnosti k získání praktické </w:t>
      </w:r>
      <w:r w:rsidR="002D4B57" w:rsidRPr="00040403">
        <w:rPr>
          <w:rStyle w:val="Zvraznn"/>
          <w:i w:val="0"/>
        </w:rPr>
        <w:t>zkušenosti,  nových poznatků a jejich prohlubování</w:t>
      </w:r>
    </w:p>
    <w:p w:rsidR="002D4B57" w:rsidRPr="00C93E90" w:rsidRDefault="002D4B57" w:rsidP="003450FD">
      <w:pPr>
        <w:pStyle w:val="Normlnweb"/>
        <w:spacing w:line="360" w:lineRule="auto"/>
        <w:jc w:val="both"/>
      </w:pPr>
      <w:r w:rsidRPr="00C93E90">
        <w:t>   V letošním školním roce jsme navazovali na zkušenosti s krátkodobými cíli z minulého školního roku.</w:t>
      </w:r>
      <w:r w:rsidR="003450FD">
        <w:t xml:space="preserve"> </w:t>
      </w:r>
      <w:r w:rsidRPr="00C93E90">
        <w:t>Směřovali jsme edukační činnosti v rámci možností na pobyty venku- vycházky</w:t>
      </w:r>
      <w:r w:rsidR="003450FD">
        <w:t xml:space="preserve"> a</w:t>
      </w:r>
      <w:r w:rsidRPr="00C93E90">
        <w:t xml:space="preserve"> výlety. Zde jsme děti vedli k pozorování přírody, podporovali jsme citlivost dětí k prostředí, které poznávaly všemi smysly. Následné prožitky jsme se snažili umocnit  jejich vlastním výtvarným, hudebním, či slovním vyjádřením. Podporovali jsme děti ve sběru přírodnin, které rovněž dále využívaly v pracovních činnostech. Dávali jsme dětem dostatečný prostor pro vyjádření vlastních názorů formou komunitních kruhů. Seznamovali jsme děti s příběhy a poezií o přírodě. Na získané poznatky jsme navazovali při práci s knihou. Dětem jsme umožnili v přírodě dostatečný pohyb, podporovali jsme jejich schopnost zdolávat přírodní překážky</w:t>
      </w:r>
      <w:r w:rsidR="00040403">
        <w:t>.</w:t>
      </w:r>
    </w:p>
    <w:p w:rsidR="002D4B57" w:rsidRPr="00C93E90" w:rsidRDefault="002D4B57" w:rsidP="00040403">
      <w:pPr>
        <w:pStyle w:val="Normlnweb"/>
        <w:spacing w:line="360" w:lineRule="auto"/>
        <w:jc w:val="both"/>
      </w:pPr>
      <w:r w:rsidRPr="00C93E90">
        <w:t>  K získ</w:t>
      </w:r>
      <w:r w:rsidR="003450FD">
        <w:t>á</w:t>
      </w:r>
      <w:r w:rsidRPr="00C93E90">
        <w:t>ní nových a hlubších poznatků dětí  jsme zařazovali netradiční experimentální činnosti a praktické aktivity. Učitelky si společně s dětmi vzaly na starost záhonek na školní zahradě, o který se společně staraly. Děti přinášely dle ročního období do mateřské školy ovoce, zeleninu, kterou zkoumaly všemi smy</w:t>
      </w:r>
      <w:r w:rsidR="00040403">
        <w:t>s</w:t>
      </w:r>
      <w:r w:rsidRPr="00C93E90">
        <w:t>ly. Využívaly je ve zdravé kuchyni, sledovaly jádřince,</w:t>
      </w:r>
      <w:r w:rsidR="00040403">
        <w:t xml:space="preserve"> </w:t>
      </w:r>
      <w:r w:rsidRPr="00C93E90">
        <w:t xml:space="preserve">pecky, dužinu, kůru, stopku  pouhým okem i pod lupou. Rovněž děti přinášely květiny, rostliny, kameny, mušle. </w:t>
      </w:r>
      <w:r w:rsidR="00040403">
        <w:t xml:space="preserve">V centru přírodovědných aktivit </w:t>
      </w:r>
      <w:r w:rsidRPr="00C93E90">
        <w:t>si pak mohly s tímto přírodním materiálem manipulovat a experimentovat. Další informace s pomocí učitelky dohledávaly v dětských encyklopediích.</w:t>
      </w:r>
      <w:r w:rsidR="00040403">
        <w:t xml:space="preserve"> </w:t>
      </w:r>
      <w:r w:rsidRPr="00C93E90">
        <w:t xml:space="preserve">K získání praktické zkušenosti děti využívaly také vodu, led, písek, vzduch, apod. </w:t>
      </w:r>
      <w:r w:rsidR="003450FD">
        <w:t>Děti sledovaly</w:t>
      </w:r>
      <w:r w:rsidR="008B288E">
        <w:t xml:space="preserve"> vlastnosti různých materiálů (</w:t>
      </w:r>
      <w:r w:rsidRPr="00C93E90">
        <w:t>např. tvrdost, pružnost, savost)</w:t>
      </w:r>
      <w:r w:rsidR="003450FD">
        <w:t>.</w:t>
      </w:r>
    </w:p>
    <w:p w:rsidR="002D4B57" w:rsidRDefault="002D4B57" w:rsidP="00040403">
      <w:pPr>
        <w:pStyle w:val="Normlnweb"/>
        <w:spacing w:line="360" w:lineRule="auto"/>
        <w:jc w:val="both"/>
      </w:pPr>
      <w:r w:rsidRPr="00C93E90">
        <w:t xml:space="preserve">   Během  školního roku jsme zařazovali  pravidelné tělesné aktivity, využívali jsme </w:t>
      </w:r>
      <w:r w:rsidR="003450FD">
        <w:t>zdravotní cvičení s hudbou, protahovací cvičení a rozvoj koordinace pohybových aktivit</w:t>
      </w:r>
      <w:r w:rsidRPr="00C93E90">
        <w:t>, zajistili jsme organizaci plaveckého výcviku, lyžařské</w:t>
      </w:r>
      <w:r w:rsidR="003450FD">
        <w:t>ho kurzu a</w:t>
      </w:r>
      <w:r w:rsidRPr="00C93E90">
        <w:t xml:space="preserve"> </w:t>
      </w:r>
      <w:r w:rsidR="003450FD">
        <w:t>výlety</w:t>
      </w:r>
      <w:r w:rsidRPr="00C93E90">
        <w:t>.</w:t>
      </w:r>
    </w:p>
    <w:p w:rsidR="003450FD" w:rsidRPr="00C93E90" w:rsidRDefault="003450FD" w:rsidP="00040403">
      <w:pPr>
        <w:pStyle w:val="Normlnweb"/>
        <w:spacing w:line="360" w:lineRule="auto"/>
        <w:jc w:val="both"/>
      </w:pPr>
      <w:r>
        <w:t>Individuální přístup věnovaný starším dětem pro snadnější přechod do základní školy prostřednictvím Metody dobrého startu.</w:t>
      </w:r>
    </w:p>
    <w:p w:rsidR="00556192" w:rsidRPr="00C93E90" w:rsidRDefault="002D4B57" w:rsidP="000A16E2">
      <w:pPr>
        <w:pStyle w:val="Normlnweb"/>
        <w:spacing w:line="360" w:lineRule="auto"/>
        <w:jc w:val="both"/>
      </w:pPr>
      <w:r w:rsidRPr="00C93E90">
        <w:lastRenderedPageBreak/>
        <w:t>     Děti jsme dále rozvíjeli ve specifických činnostech – flétničky, angličtině</w:t>
      </w:r>
      <w:r w:rsidR="003450FD">
        <w:t>, ve zpěvu se Scholou Ovečkou</w:t>
      </w:r>
      <w:r w:rsidRPr="00C93E90">
        <w:t>.</w:t>
      </w:r>
    </w:p>
    <w:p w:rsidR="00556192" w:rsidRPr="00C93E90" w:rsidRDefault="00556192" w:rsidP="007378DC">
      <w:pPr>
        <w:ind w:left="360"/>
      </w:pPr>
      <w:r w:rsidRPr="00C93E90">
        <w:rPr>
          <w:b/>
        </w:rPr>
        <w:t>AKCE MŠ</w:t>
      </w:r>
      <w:r w:rsidRPr="00C93E90">
        <w:t>:</w:t>
      </w:r>
    </w:p>
    <w:p w:rsidR="00556192" w:rsidRPr="00C93E90" w:rsidRDefault="00556192" w:rsidP="00556192">
      <w:pPr>
        <w:ind w:left="360"/>
      </w:pPr>
    </w:p>
    <w:p w:rsidR="00C53E65" w:rsidRDefault="00556192" w:rsidP="000A16E2">
      <w:pPr>
        <w:spacing w:line="360" w:lineRule="auto"/>
        <w:ind w:left="360" w:hanging="360"/>
      </w:pPr>
      <w:r w:rsidRPr="00C93E90">
        <w:t xml:space="preserve">Divadla </w:t>
      </w:r>
      <w:r w:rsidR="00C53E65">
        <w:t xml:space="preserve">– O Smolíčkovi – loutkové divadlo. </w:t>
      </w:r>
    </w:p>
    <w:p w:rsidR="007378DC" w:rsidRDefault="007378DC" w:rsidP="000A16E2">
      <w:pPr>
        <w:spacing w:line="360" w:lineRule="auto"/>
        <w:ind w:left="360" w:hanging="360"/>
      </w:pPr>
      <w:r>
        <w:t xml:space="preserve">                 Červená Karkulka – loutkové divadlo.</w:t>
      </w:r>
    </w:p>
    <w:p w:rsidR="007378DC" w:rsidRDefault="007378DC" w:rsidP="000A16E2">
      <w:pPr>
        <w:spacing w:line="360" w:lineRule="auto"/>
        <w:ind w:left="360" w:hanging="360"/>
      </w:pPr>
      <w:r>
        <w:t xml:space="preserve">                 Bible a život Ježíše Krista</w:t>
      </w:r>
    </w:p>
    <w:p w:rsidR="00C53E65" w:rsidRDefault="00C53E65" w:rsidP="000A16E2">
      <w:pPr>
        <w:spacing w:line="360" w:lineRule="auto"/>
        <w:ind w:left="360" w:hanging="360"/>
      </w:pPr>
      <w:r>
        <w:t>Muzikoterapie – Tóny lesa</w:t>
      </w:r>
      <w:r w:rsidR="007378DC">
        <w:t>.</w:t>
      </w:r>
    </w:p>
    <w:p w:rsidR="00C53E65" w:rsidRDefault="00C53E65" w:rsidP="000A16E2">
      <w:pPr>
        <w:spacing w:line="360" w:lineRule="auto"/>
        <w:ind w:left="360" w:hanging="360"/>
      </w:pPr>
      <w:r>
        <w:t>Podzim s veverkou Čiperkou  -  ekologické centrum</w:t>
      </w:r>
    </w:p>
    <w:p w:rsidR="00C53E65" w:rsidRDefault="00C53E65" w:rsidP="000A16E2">
      <w:pPr>
        <w:spacing w:line="360" w:lineRule="auto"/>
        <w:ind w:left="360" w:hanging="360"/>
      </w:pPr>
      <w:r>
        <w:t>Medvídek Brumla objevuje svět – ekologické centrum</w:t>
      </w:r>
    </w:p>
    <w:p w:rsidR="00C53E65" w:rsidRDefault="00C53E65" w:rsidP="000A16E2">
      <w:pPr>
        <w:spacing w:line="360" w:lineRule="auto"/>
        <w:ind w:left="360" w:hanging="360"/>
      </w:pPr>
      <w:r>
        <w:t>Ministr zemědělství Ing. M. Jurečka  - Celé Česko čte dětem</w:t>
      </w:r>
    </w:p>
    <w:p w:rsidR="00C53E65" w:rsidRDefault="00C53E65" w:rsidP="000A16E2">
      <w:pPr>
        <w:spacing w:line="360" w:lineRule="auto"/>
        <w:ind w:left="360" w:hanging="360"/>
      </w:pPr>
      <w:r>
        <w:t>Beseda s městskou policií</w:t>
      </w:r>
    </w:p>
    <w:p w:rsidR="001B254A" w:rsidRDefault="001B254A" w:rsidP="000A16E2">
      <w:pPr>
        <w:spacing w:line="360" w:lineRule="auto"/>
        <w:ind w:left="360" w:hanging="360"/>
      </w:pPr>
      <w:r>
        <w:t>Den archivnictví na FF UP Olomouc – katedra historie</w:t>
      </w:r>
    </w:p>
    <w:p w:rsidR="00C53E65" w:rsidRDefault="00C53E65" w:rsidP="000A16E2">
      <w:pPr>
        <w:spacing w:line="360" w:lineRule="auto"/>
        <w:ind w:left="360" w:hanging="360"/>
      </w:pPr>
    </w:p>
    <w:p w:rsidR="00556192" w:rsidRDefault="003450FD" w:rsidP="000A16E2">
      <w:pPr>
        <w:spacing w:line="360" w:lineRule="auto"/>
        <w:ind w:left="360" w:hanging="360"/>
      </w:pPr>
      <w:r>
        <w:t>Výlety</w:t>
      </w:r>
      <w:r w:rsidR="007378DC">
        <w:t xml:space="preserve"> s kreativním programem</w:t>
      </w:r>
      <w:r>
        <w:t xml:space="preserve"> </w:t>
      </w:r>
      <w:r w:rsidR="007378DC">
        <w:t>– Hanácký skanzen – Příkazy</w:t>
      </w:r>
    </w:p>
    <w:p w:rsidR="007378DC" w:rsidRDefault="007378DC" w:rsidP="000A16E2">
      <w:pPr>
        <w:spacing w:line="360" w:lineRule="auto"/>
        <w:ind w:left="720"/>
      </w:pPr>
      <w:r>
        <w:t xml:space="preserve">                                           Sv. Kopeček – lesní pedagogika </w:t>
      </w:r>
    </w:p>
    <w:p w:rsidR="00556192" w:rsidRPr="00C93E90" w:rsidRDefault="007378DC" w:rsidP="000A16E2">
      <w:pPr>
        <w:spacing w:line="360" w:lineRule="auto"/>
        <w:ind w:left="720"/>
      </w:pPr>
      <w:r>
        <w:t xml:space="preserve">                                           Olomouc – Holice - Svíčkárna  </w:t>
      </w:r>
    </w:p>
    <w:p w:rsidR="00556192" w:rsidRPr="00C93E90" w:rsidRDefault="00556192" w:rsidP="000A16E2">
      <w:pPr>
        <w:spacing w:line="360" w:lineRule="auto"/>
      </w:pPr>
      <w:r w:rsidRPr="00C93E90">
        <w:t xml:space="preserve">Další akce dětí, rodiče: </w:t>
      </w:r>
    </w:p>
    <w:p w:rsidR="007378DC" w:rsidRDefault="007378DC" w:rsidP="000A16E2">
      <w:pPr>
        <w:numPr>
          <w:ilvl w:val="0"/>
          <w:numId w:val="1"/>
        </w:numPr>
        <w:spacing w:line="360" w:lineRule="auto"/>
      </w:pPr>
      <w:r>
        <w:t>Vystoupení dětí v kostele sv. Michala na farním odpoledni</w:t>
      </w:r>
    </w:p>
    <w:p w:rsidR="00556192" w:rsidRDefault="00556192" w:rsidP="000A16E2">
      <w:pPr>
        <w:numPr>
          <w:ilvl w:val="0"/>
          <w:numId w:val="1"/>
        </w:numPr>
        <w:spacing w:line="360" w:lineRule="auto"/>
      </w:pPr>
      <w:r w:rsidRPr="00C93E90">
        <w:t>Pravidelné měsíční bohoslužby v kostele sv. Michala</w:t>
      </w:r>
    </w:p>
    <w:p w:rsidR="007378DC" w:rsidRPr="00C93E90" w:rsidRDefault="007378DC" w:rsidP="000A16E2">
      <w:pPr>
        <w:numPr>
          <w:ilvl w:val="0"/>
          <w:numId w:val="1"/>
        </w:numPr>
        <w:spacing w:line="360" w:lineRule="auto"/>
      </w:pPr>
      <w:r>
        <w:t>Milión dětí se modlí růženec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Třídní schůzky pro rodiče (2x)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 xml:space="preserve">Loučení s podzimem – den </w:t>
      </w:r>
      <w:r w:rsidR="00750B07" w:rsidRPr="00C93E90">
        <w:t xml:space="preserve"> skřítka </w:t>
      </w:r>
      <w:r w:rsidRPr="00C93E90">
        <w:t>Podzimníčka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Mikulášská nadílka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Výroba adventních věnců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Vánoční besídka s</w:t>
      </w:r>
      <w:r w:rsidR="00750B07" w:rsidRPr="00C93E90">
        <w:t> celistvou pedagogikou Fr. Ketta</w:t>
      </w:r>
    </w:p>
    <w:p w:rsidR="00556192" w:rsidRPr="00C93E90" w:rsidRDefault="000A16E2" w:rsidP="000A16E2">
      <w:pPr>
        <w:numPr>
          <w:ilvl w:val="0"/>
          <w:numId w:val="1"/>
        </w:numPr>
        <w:spacing w:line="360" w:lineRule="auto"/>
      </w:pPr>
      <w:r>
        <w:t>Návštěva u o</w:t>
      </w:r>
      <w:r w:rsidR="00750B07" w:rsidRPr="00C93E90">
        <w:t>tce a</w:t>
      </w:r>
      <w:r w:rsidR="00556192" w:rsidRPr="00C93E90">
        <w:t>rcibisk</w:t>
      </w:r>
      <w:r>
        <w:t>u</w:t>
      </w:r>
      <w:r w:rsidR="00556192" w:rsidRPr="00C93E90">
        <w:t xml:space="preserve">pa, 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Den otevřených dveří v ZŠ u Sv. Voršily v Olomouci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Masopustní rej masek</w:t>
      </w:r>
    </w:p>
    <w:p w:rsidR="007378DC" w:rsidRDefault="00556192" w:rsidP="000A16E2">
      <w:pPr>
        <w:numPr>
          <w:ilvl w:val="0"/>
          <w:numId w:val="1"/>
        </w:numPr>
        <w:spacing w:line="360" w:lineRule="auto"/>
      </w:pPr>
      <w:r w:rsidRPr="00C93E90">
        <w:t>Vítání jara</w:t>
      </w:r>
    </w:p>
    <w:p w:rsidR="00902E18" w:rsidRDefault="00902E18" w:rsidP="000A16E2">
      <w:pPr>
        <w:numPr>
          <w:ilvl w:val="0"/>
          <w:numId w:val="1"/>
        </w:numPr>
        <w:spacing w:line="360" w:lineRule="auto"/>
      </w:pPr>
      <w:r>
        <w:t>Pečení nekvašeného chleba</w:t>
      </w:r>
    </w:p>
    <w:p w:rsidR="007378DC" w:rsidRDefault="007378DC" w:rsidP="000A16E2">
      <w:pPr>
        <w:numPr>
          <w:ilvl w:val="0"/>
          <w:numId w:val="1"/>
        </w:numPr>
        <w:spacing w:line="360" w:lineRule="auto"/>
      </w:pPr>
      <w:r>
        <w:t>Plazi, ještěři, hadi a pavouci  - program rodičů pro děti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 xml:space="preserve">Zápis dětí do </w:t>
      </w:r>
      <w:r w:rsidR="007378DC">
        <w:t>C</w:t>
      </w:r>
      <w:r w:rsidRPr="00C93E90">
        <w:t>MŠ</w:t>
      </w:r>
      <w:r w:rsidR="007378DC">
        <w:t xml:space="preserve"> s dnem </w:t>
      </w:r>
      <w:r w:rsidR="00902E18">
        <w:t>otevřených dveří</w:t>
      </w:r>
    </w:p>
    <w:p w:rsidR="00556192" w:rsidRDefault="00556192" w:rsidP="000A16E2">
      <w:pPr>
        <w:numPr>
          <w:ilvl w:val="0"/>
          <w:numId w:val="1"/>
        </w:numPr>
        <w:spacing w:line="360" w:lineRule="auto"/>
      </w:pPr>
      <w:r w:rsidRPr="00C93E90">
        <w:t>Den maminek v CMŠ Ovečka v</w:t>
      </w:r>
      <w:r w:rsidR="007378DC">
        <w:t> </w:t>
      </w:r>
      <w:r w:rsidRPr="00C93E90">
        <w:t>Olomouci</w:t>
      </w:r>
    </w:p>
    <w:p w:rsidR="007378DC" w:rsidRPr="00C93E90" w:rsidRDefault="007378DC" w:rsidP="000A16E2">
      <w:pPr>
        <w:numPr>
          <w:ilvl w:val="0"/>
          <w:numId w:val="1"/>
        </w:numPr>
        <w:spacing w:line="360" w:lineRule="auto"/>
      </w:pPr>
      <w:r>
        <w:lastRenderedPageBreak/>
        <w:t>Setkání církevních mateřských škol</w:t>
      </w:r>
    </w:p>
    <w:p w:rsidR="00556192" w:rsidRPr="00C93E90" w:rsidRDefault="00556192" w:rsidP="000A16E2">
      <w:pPr>
        <w:numPr>
          <w:ilvl w:val="0"/>
          <w:numId w:val="1"/>
        </w:numPr>
        <w:spacing w:line="360" w:lineRule="auto"/>
      </w:pPr>
      <w:r w:rsidRPr="00C93E90">
        <w:t>Zahradní slavnost, pasování na školáky</w:t>
      </w:r>
    </w:p>
    <w:p w:rsidR="00556192" w:rsidRPr="00C93E90" w:rsidRDefault="00556192" w:rsidP="00556192">
      <w:pPr>
        <w:ind w:left="360"/>
      </w:pPr>
      <w:r w:rsidRPr="00C93E90">
        <w:t xml:space="preserve"> </w:t>
      </w:r>
    </w:p>
    <w:p w:rsidR="00556192" w:rsidRPr="00C93E90" w:rsidRDefault="00556192" w:rsidP="00556192"/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6. Chod a řízení mateřské školy</w:t>
      </w:r>
    </w:p>
    <w:p w:rsidR="00556192" w:rsidRPr="00C93E90" w:rsidRDefault="00556192" w:rsidP="00556192"/>
    <w:p w:rsidR="00DD16F6" w:rsidRDefault="00556192" w:rsidP="00556192">
      <w:r w:rsidRPr="00C93E90">
        <w:t xml:space="preserve"> </w:t>
      </w:r>
    </w:p>
    <w:p w:rsidR="00DD16F6" w:rsidRDefault="00DD16F6" w:rsidP="00DD16F6">
      <w:pPr>
        <w:spacing w:line="360" w:lineRule="auto"/>
        <w:ind w:firstLine="284"/>
        <w:jc w:val="both"/>
      </w:pPr>
      <w:r>
        <w:t>Spolupráce celého týmu pracovníků CMŠ Ovečka v Olomouci a odpovědnost za chod organizace byla zřejmá při dlouhodobější nepřítomnosti ředitelky. Jednotnost výchovného záměru a společný cíl byl dle možností naplňován. Učitelky podle svých možností a představ pracovaly s vlastním zájmem a úsilím. Postupně si doplňovaly kvalifikaci prostřednictvím kurzů akreditovaných MŠMT.</w:t>
      </w:r>
    </w:p>
    <w:p w:rsidR="00556192" w:rsidRPr="00C93E90" w:rsidRDefault="00DD16F6" w:rsidP="00DD16F6">
      <w:pPr>
        <w:spacing w:line="360" w:lineRule="auto"/>
        <w:ind w:firstLine="284"/>
        <w:jc w:val="both"/>
      </w:pPr>
      <w:r>
        <w:t>Docházelo k p</w:t>
      </w:r>
      <w:r w:rsidRPr="00C93E90">
        <w:t>ravideln</w:t>
      </w:r>
      <w:r>
        <w:t>ému doplňování</w:t>
      </w:r>
      <w:r w:rsidRPr="00C93E90">
        <w:t xml:space="preserve"> knihovn</w:t>
      </w:r>
      <w:r>
        <w:t>y</w:t>
      </w:r>
      <w:r w:rsidRPr="00C93E90">
        <w:t xml:space="preserve"> o nové tituly, zejména z Nakladatelství Portál</w:t>
      </w:r>
      <w:r>
        <w:t>, Grada, Raabe, náboženskou didaktiku a metodiku</w:t>
      </w:r>
      <w:r w:rsidRPr="00C93E90">
        <w:t xml:space="preserve">. </w:t>
      </w:r>
      <w:r w:rsidR="001849D3">
        <w:t xml:space="preserve">Samostudium učitelek spočívalo </w:t>
      </w:r>
      <w:r w:rsidR="00556192" w:rsidRPr="00C93E90">
        <w:t>především v individuálním studiu odborné literatury, časopisů, metodických materiálů a příruček podle profesionálního zájmu učitelek. Poznatky ze samostudia uplatňovat ve výchovně vzdělávacím programu a získané informace předávat průběžně dalším pedagogickým pracovnicím.</w:t>
      </w:r>
    </w:p>
    <w:p w:rsidR="00556192" w:rsidRPr="00C93E90" w:rsidRDefault="00B96C6A" w:rsidP="00B96C6A">
      <w:pPr>
        <w:spacing w:line="360" w:lineRule="auto"/>
        <w:jc w:val="both"/>
      </w:pPr>
      <w:r>
        <w:t xml:space="preserve">Pedagogické porady proběhly 5x </w:t>
      </w:r>
      <w:r w:rsidR="00556192" w:rsidRPr="00C93E90">
        <w:t>ve školním roce a d</w:t>
      </w:r>
      <w:r>
        <w:t xml:space="preserve">alší informace byly poskytovány </w:t>
      </w:r>
      <w:r w:rsidR="00556192" w:rsidRPr="00C93E90">
        <w:t>pravidelně podle potřeby plánování akcí školky.</w:t>
      </w:r>
    </w:p>
    <w:p w:rsidR="001849D3" w:rsidRDefault="00556192" w:rsidP="001849D3">
      <w:pPr>
        <w:spacing w:line="360" w:lineRule="auto"/>
      </w:pPr>
      <w:r w:rsidRPr="00C93E90">
        <w:t>Hospitace ředitelky proběh</w:t>
      </w:r>
      <w:r w:rsidR="001849D3">
        <w:t>la</w:t>
      </w:r>
      <w:r w:rsidRPr="00C93E90">
        <w:t xml:space="preserve"> u každé učitelky bez zápisu, jen na ústním projednání a následné kontrole.</w:t>
      </w:r>
    </w:p>
    <w:p w:rsidR="00DD16F6" w:rsidRPr="00C93E90" w:rsidRDefault="00DD16F6" w:rsidP="001849D3">
      <w:pPr>
        <w:spacing w:line="360" w:lineRule="auto"/>
        <w:ind w:firstLine="284"/>
      </w:pPr>
      <w:r w:rsidRPr="00C93E90">
        <w:t xml:space="preserve">Proškolování zaměstnanců BOZP a PO </w:t>
      </w:r>
      <w:r w:rsidR="001849D3">
        <w:t>proběhlo na začátku</w:t>
      </w:r>
      <w:r w:rsidRPr="00C93E90">
        <w:t xml:space="preserve"> školního roku.</w:t>
      </w:r>
    </w:p>
    <w:p w:rsidR="00DD16F6" w:rsidRPr="00C93E90" w:rsidRDefault="00DD16F6" w:rsidP="00556192"/>
    <w:p w:rsidR="00556192" w:rsidRPr="00C93E90" w:rsidRDefault="00556192" w:rsidP="00556192">
      <w:pPr>
        <w:rPr>
          <w:b/>
        </w:rPr>
      </w:pPr>
    </w:p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7. Spolupráce s rodiči, ZŠ a ostatními partnery</w:t>
      </w:r>
    </w:p>
    <w:p w:rsidR="00556192" w:rsidRPr="00C93E90" w:rsidRDefault="00556192" w:rsidP="00556192">
      <w:pPr>
        <w:ind w:left="360"/>
        <w:rPr>
          <w:b/>
        </w:rPr>
      </w:pPr>
    </w:p>
    <w:p w:rsidR="001849D3" w:rsidRPr="00C93E90" w:rsidRDefault="00556192" w:rsidP="001849D3">
      <w:pPr>
        <w:spacing w:line="360" w:lineRule="auto"/>
        <w:ind w:firstLine="284"/>
        <w:jc w:val="both"/>
      </w:pPr>
      <w:r w:rsidRPr="00C93E90">
        <w:t>Spoluprác</w:t>
      </w:r>
      <w:r w:rsidR="001849D3">
        <w:t>e</w:t>
      </w:r>
      <w:r w:rsidRPr="00C93E90">
        <w:t xml:space="preserve"> s rodiči </w:t>
      </w:r>
      <w:r w:rsidR="001849D3">
        <w:t xml:space="preserve">proběhla během tohoto školního roku k oboustranné spokojenosti a spolupráci všech účastníků výchovně vzdělávacího procesu. </w:t>
      </w:r>
    </w:p>
    <w:p w:rsidR="00556192" w:rsidRPr="00C93E90" w:rsidRDefault="001849D3" w:rsidP="001849D3">
      <w:pPr>
        <w:spacing w:line="360" w:lineRule="auto"/>
        <w:jc w:val="both"/>
      </w:pPr>
      <w:r>
        <w:t>Nabízeli jsme</w:t>
      </w:r>
      <w:r w:rsidR="00556192" w:rsidRPr="00C93E90">
        <w:t xml:space="preserve"> rodičům pohovory s učite</w:t>
      </w:r>
      <w:r w:rsidR="00F41D96">
        <w:t>lkami o</w:t>
      </w:r>
      <w:r w:rsidR="00556192" w:rsidRPr="00C93E90">
        <w:t xml:space="preserve"> dítěti, společné akce pro rodiče a děti, odbornou pomoc při řešení problému.</w:t>
      </w:r>
    </w:p>
    <w:p w:rsidR="00556192" w:rsidRPr="00C93E90" w:rsidRDefault="00556192" w:rsidP="001849D3">
      <w:pPr>
        <w:spacing w:line="360" w:lineRule="auto"/>
        <w:jc w:val="both"/>
        <w:rPr>
          <w:i/>
        </w:rPr>
      </w:pPr>
      <w:r w:rsidRPr="00C93E90">
        <w:t>Při kontaktech s rodiči a na třídních schůzkách, zdůrazňujeme nutnost nejen komunikace, ale také otevřenosti a hledání nových možností spolupráce.</w:t>
      </w:r>
    </w:p>
    <w:p w:rsidR="00556192" w:rsidRPr="00C93E90" w:rsidRDefault="00556192" w:rsidP="001849D3">
      <w:pPr>
        <w:spacing w:line="360" w:lineRule="auto"/>
        <w:jc w:val="both"/>
      </w:pPr>
      <w:r w:rsidRPr="00C93E90">
        <w:t xml:space="preserve">CMŠ Ovečka v Olomouci </w:t>
      </w:r>
      <w:r w:rsidR="001849D3">
        <w:t xml:space="preserve">spolupracovala i </w:t>
      </w:r>
      <w:r w:rsidR="00C85CF4">
        <w:t>v t</w:t>
      </w:r>
      <w:r w:rsidR="001849D3">
        <w:t>omto školním roce se zástupci zřizovatele. Ř</w:t>
      </w:r>
      <w:r w:rsidRPr="00C93E90">
        <w:t>eš</w:t>
      </w:r>
      <w:r w:rsidR="001849D3">
        <w:t xml:space="preserve">ily </w:t>
      </w:r>
      <w:r w:rsidRPr="00C93E90">
        <w:t xml:space="preserve">se krátkodobé i dlouhodobé úkoly po finanční i technické stránce. </w:t>
      </w:r>
    </w:p>
    <w:p w:rsidR="00556192" w:rsidRPr="00C93E90" w:rsidRDefault="001849D3" w:rsidP="001849D3">
      <w:pPr>
        <w:spacing w:line="360" w:lineRule="auto"/>
        <w:jc w:val="both"/>
      </w:pPr>
      <w:r>
        <w:lastRenderedPageBreak/>
        <w:t>S</w:t>
      </w:r>
      <w:r w:rsidR="00556192" w:rsidRPr="00C93E90">
        <w:t xml:space="preserve">polupracujeme s ostatními farnostmi: farářem sv. Michala, Olomouckým děkanem sv. Mořice, s bratry </w:t>
      </w:r>
      <w:r w:rsidR="00C85CF4">
        <w:t xml:space="preserve">kapucíny </w:t>
      </w:r>
      <w:r w:rsidR="00556192" w:rsidRPr="00C93E90">
        <w:t>a AKS. Zahájili jsme i spolupráci s Teologickou fakultou, jejichž studenti v našem zařízení mají smluvenou pedagogickou praxi.</w:t>
      </w:r>
    </w:p>
    <w:p w:rsidR="00556192" w:rsidRPr="00C93E90" w:rsidRDefault="00556192" w:rsidP="001849D3">
      <w:pPr>
        <w:spacing w:line="360" w:lineRule="auto"/>
        <w:jc w:val="both"/>
      </w:pPr>
      <w:r w:rsidRPr="00C93E90">
        <w:t>Spolupráce CMŠ Ovečka v Olomouci se ZŠ sv. Voršily v Olomouci je na výborné úrovni, děti předškol</w:t>
      </w:r>
      <w:r w:rsidR="00B96C6A">
        <w:t>ního věku navštěvují ZŠ</w:t>
      </w:r>
      <w:r w:rsidRPr="00C93E90">
        <w:t>..</w:t>
      </w:r>
    </w:p>
    <w:p w:rsidR="00556192" w:rsidRPr="00C93E90" w:rsidRDefault="00556192" w:rsidP="00556192"/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8. Úrazy a stížnosti</w:t>
      </w:r>
    </w:p>
    <w:p w:rsidR="00556192" w:rsidRPr="00C93E90" w:rsidRDefault="00556192" w:rsidP="00556192">
      <w:pPr>
        <w:ind w:left="360"/>
      </w:pPr>
    </w:p>
    <w:p w:rsidR="00556192" w:rsidRPr="00C93E90" w:rsidRDefault="00750B07" w:rsidP="001849D3">
      <w:pPr>
        <w:numPr>
          <w:ilvl w:val="0"/>
          <w:numId w:val="1"/>
        </w:numPr>
        <w:spacing w:line="360" w:lineRule="auto"/>
        <w:jc w:val="both"/>
      </w:pPr>
      <w:r w:rsidRPr="00C93E90">
        <w:t>2</w:t>
      </w:r>
      <w:r w:rsidR="00556192" w:rsidRPr="00C93E90">
        <w:t xml:space="preserve">x </w:t>
      </w:r>
      <w:r w:rsidRPr="00C93E90">
        <w:t>škrábanec (ruka, tvář)</w:t>
      </w:r>
      <w:r w:rsidR="00556192" w:rsidRPr="00C93E90">
        <w:t xml:space="preserve"> bez absence v MŠ, zapsáno v knize úrazů</w:t>
      </w:r>
    </w:p>
    <w:p w:rsidR="00556192" w:rsidRPr="00C93E90" w:rsidRDefault="00556192" w:rsidP="001849D3">
      <w:pPr>
        <w:numPr>
          <w:ilvl w:val="0"/>
          <w:numId w:val="1"/>
        </w:numPr>
        <w:spacing w:line="360" w:lineRule="auto"/>
        <w:jc w:val="both"/>
      </w:pPr>
      <w:r w:rsidRPr="00C93E90">
        <w:t xml:space="preserve">1x </w:t>
      </w:r>
      <w:r w:rsidR="0046781B" w:rsidRPr="00C93E90">
        <w:t>boule s odřeninou na čele bez absence v MŠ</w:t>
      </w:r>
      <w:r w:rsidRPr="00C93E90">
        <w:t>, zapsáno v knize úrazů</w:t>
      </w:r>
    </w:p>
    <w:p w:rsidR="0046781B" w:rsidRPr="00C93E90" w:rsidRDefault="0046781B" w:rsidP="001849D3">
      <w:pPr>
        <w:numPr>
          <w:ilvl w:val="0"/>
          <w:numId w:val="1"/>
        </w:numPr>
        <w:spacing w:line="360" w:lineRule="auto"/>
        <w:jc w:val="both"/>
      </w:pPr>
      <w:r w:rsidRPr="00C93E90">
        <w:t>1x odřenina na tváři bez absence v MŠ, zapsáno v knize úrazů</w:t>
      </w:r>
    </w:p>
    <w:p w:rsidR="00556192" w:rsidRPr="00C93E90" w:rsidRDefault="00556192" w:rsidP="00556192">
      <w:pPr>
        <w:ind w:left="360"/>
      </w:pPr>
    </w:p>
    <w:p w:rsidR="00556192" w:rsidRPr="00C93E90" w:rsidRDefault="00556192" w:rsidP="00556192">
      <w:pPr>
        <w:ind w:left="360"/>
      </w:pPr>
    </w:p>
    <w:p w:rsidR="00556192" w:rsidRPr="00C93E90" w:rsidRDefault="00556192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 w:rsidRPr="00C93E90">
        <w:rPr>
          <w:b/>
        </w:rPr>
        <w:t>9. Kontrola ČŠI</w:t>
      </w:r>
    </w:p>
    <w:p w:rsidR="00556192" w:rsidRPr="00C93E90" w:rsidRDefault="00556192" w:rsidP="00556192"/>
    <w:p w:rsidR="00556192" w:rsidRPr="00C93E90" w:rsidRDefault="0046781B" w:rsidP="00556192">
      <w:r w:rsidRPr="00C93E90">
        <w:t>Během školního roku neproběhla žádná kontrola.</w:t>
      </w:r>
    </w:p>
    <w:p w:rsidR="00556192" w:rsidRPr="00C93E90" w:rsidRDefault="00556192" w:rsidP="00556192">
      <w:pPr>
        <w:ind w:left="360"/>
      </w:pPr>
    </w:p>
    <w:p w:rsidR="00556192" w:rsidRPr="00C93E90" w:rsidRDefault="00F41D96" w:rsidP="00556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rPr>
          <w:b/>
        </w:rPr>
        <w:t>10. Závěrem</w:t>
      </w:r>
    </w:p>
    <w:p w:rsidR="00556192" w:rsidRPr="00C93E90" w:rsidRDefault="00556192" w:rsidP="00556192"/>
    <w:p w:rsidR="00FB45DE" w:rsidRPr="00FB45DE" w:rsidRDefault="00FB45DE" w:rsidP="00F41D96">
      <w:pPr>
        <w:pStyle w:val="Normlnweb"/>
        <w:spacing w:line="360" w:lineRule="auto"/>
        <w:ind w:firstLine="708"/>
        <w:jc w:val="both"/>
        <w:rPr>
          <w:sz w:val="23"/>
          <w:szCs w:val="23"/>
        </w:rPr>
      </w:pPr>
      <w:r w:rsidRPr="00FB45DE">
        <w:rPr>
          <w:sz w:val="23"/>
          <w:szCs w:val="23"/>
        </w:rPr>
        <w:t>Letošní školní rok hodnotím jako velmi úspěšný. V</w:t>
      </w:r>
      <w:r>
        <w:rPr>
          <w:sz w:val="23"/>
          <w:szCs w:val="23"/>
        </w:rPr>
        <w:t> </w:t>
      </w:r>
      <w:r w:rsidR="00F41D96">
        <w:rPr>
          <w:sz w:val="23"/>
          <w:szCs w:val="23"/>
        </w:rPr>
        <w:t>C</w:t>
      </w:r>
      <w:r>
        <w:rPr>
          <w:sz w:val="23"/>
          <w:szCs w:val="23"/>
        </w:rPr>
        <w:t xml:space="preserve">írkevní </w:t>
      </w:r>
      <w:r w:rsidRPr="00FB45DE">
        <w:rPr>
          <w:sz w:val="23"/>
          <w:szCs w:val="23"/>
        </w:rPr>
        <w:t>mateřské škole</w:t>
      </w:r>
      <w:r>
        <w:rPr>
          <w:sz w:val="23"/>
          <w:szCs w:val="23"/>
        </w:rPr>
        <w:t xml:space="preserve"> Ovečka v Olomouci</w:t>
      </w:r>
      <w:r w:rsidRPr="00FB45DE">
        <w:rPr>
          <w:sz w:val="23"/>
          <w:szCs w:val="23"/>
        </w:rPr>
        <w:t xml:space="preserve"> panovala příjemná atmosféra jak mezi zaměstnanci, tak směrem k dětem a jejich rodičům. Podařilo se nám realizovat mnoho úspěšných akcí, plni</w:t>
      </w:r>
      <w:r w:rsidR="00C85CF4">
        <w:rPr>
          <w:sz w:val="23"/>
          <w:szCs w:val="23"/>
        </w:rPr>
        <w:t>ly</w:t>
      </w:r>
      <w:r w:rsidRPr="00FB45DE">
        <w:rPr>
          <w:sz w:val="23"/>
          <w:szCs w:val="23"/>
        </w:rPr>
        <w:t xml:space="preserve"> jsme stanovené záměry. Já osobně jsem kladla na pedagogy velký důraz na soulad a návaznost veškeré dokumentace a došlo v tomto směru k výraznému zlepšení. V průběhu celého roku jsme opět prováděli pravidelnou pedagogickou diagnostiku a dle zjištěných poznatků  jsme se snažili vyhledávat další možnosti zkvalitnění vlastní práce.</w:t>
      </w:r>
      <w:r>
        <w:rPr>
          <w:sz w:val="23"/>
          <w:szCs w:val="23"/>
        </w:rPr>
        <w:t xml:space="preserve"> Výrazným pozitivním hodnocením v tomto školním roce byla větší samostatnost pedagogických pracovnic a tím si uvědomění větších rizik, zodpovědnosti a promyšlenost</w:t>
      </w:r>
      <w:r w:rsidR="00F41D96">
        <w:rPr>
          <w:sz w:val="23"/>
          <w:szCs w:val="23"/>
        </w:rPr>
        <w:t xml:space="preserve"> vlastní</w:t>
      </w:r>
      <w:r>
        <w:rPr>
          <w:sz w:val="23"/>
          <w:szCs w:val="23"/>
        </w:rPr>
        <w:t xml:space="preserve"> práce.</w:t>
      </w:r>
    </w:p>
    <w:p w:rsidR="00F41D96" w:rsidRDefault="00FB45DE" w:rsidP="00F41D96">
      <w:pPr>
        <w:pStyle w:val="Normlnweb"/>
        <w:spacing w:line="360" w:lineRule="auto"/>
        <w:rPr>
          <w:sz w:val="23"/>
          <w:szCs w:val="23"/>
        </w:rPr>
      </w:pPr>
      <w:r w:rsidRPr="00FB45DE">
        <w:rPr>
          <w:rStyle w:val="Zvraznn"/>
          <w:sz w:val="23"/>
          <w:szCs w:val="23"/>
        </w:rPr>
        <w:t> Dokumentace MŠ</w:t>
      </w:r>
      <w:r w:rsidRPr="00FB45DE">
        <w:rPr>
          <w:sz w:val="23"/>
          <w:szCs w:val="23"/>
        </w:rPr>
        <w:t>:</w:t>
      </w:r>
    </w:p>
    <w:p w:rsidR="00C85CF4" w:rsidRDefault="00FB45DE" w:rsidP="00C85CF4">
      <w:pPr>
        <w:pStyle w:val="Normlnweb"/>
        <w:spacing w:line="360" w:lineRule="auto"/>
        <w:rPr>
          <w:sz w:val="23"/>
          <w:szCs w:val="23"/>
        </w:rPr>
      </w:pPr>
      <w:r w:rsidRPr="00FB45DE">
        <w:rPr>
          <w:sz w:val="23"/>
          <w:szCs w:val="23"/>
        </w:rPr>
        <w:t>Pravidelně a přehledně je vedena dokumentace</w:t>
      </w:r>
      <w:r w:rsidR="00F41D96">
        <w:rPr>
          <w:sz w:val="23"/>
          <w:szCs w:val="23"/>
        </w:rPr>
        <w:t xml:space="preserve"> Církevní mateřské</w:t>
      </w:r>
      <w:r w:rsidRPr="00FB45DE">
        <w:rPr>
          <w:sz w:val="23"/>
          <w:szCs w:val="23"/>
        </w:rPr>
        <w:t xml:space="preserve"> školy týkající se dětí, personálu, provozu školy, oprav a majetku, škol</w:t>
      </w:r>
      <w:r w:rsidR="00C85CF4">
        <w:rPr>
          <w:sz w:val="23"/>
          <w:szCs w:val="23"/>
        </w:rPr>
        <w:t>ného a plánování výchovné práce.</w:t>
      </w:r>
    </w:p>
    <w:p w:rsidR="00FB45DE" w:rsidRPr="00F41D96" w:rsidRDefault="00FB45DE" w:rsidP="00C85CF4">
      <w:pPr>
        <w:pStyle w:val="Normlnweb"/>
        <w:spacing w:line="360" w:lineRule="auto"/>
        <w:rPr>
          <w:sz w:val="23"/>
          <w:szCs w:val="23"/>
        </w:rPr>
      </w:pPr>
      <w:r w:rsidRPr="00FB45DE">
        <w:rPr>
          <w:sz w:val="23"/>
          <w:szCs w:val="23"/>
        </w:rPr>
        <w:t>Nebyly vysloveny žádné stížnosti</w:t>
      </w:r>
      <w:r w:rsidR="00F41D96">
        <w:rPr>
          <w:sz w:val="23"/>
          <w:szCs w:val="23"/>
        </w:rPr>
        <w:t>.</w:t>
      </w:r>
    </w:p>
    <w:p w:rsidR="00556192" w:rsidRPr="00C93E90" w:rsidRDefault="00556192" w:rsidP="001849D3">
      <w:pPr>
        <w:spacing w:line="360" w:lineRule="auto"/>
        <w:jc w:val="both"/>
      </w:pPr>
      <w:r w:rsidRPr="00C93E90">
        <w:t xml:space="preserve">Z vlastní práce CMŠ Ovečka v Olomouci vyplývá několik závěrů, které by měly ovlivnit činnost školky v dalších letech. </w:t>
      </w:r>
    </w:p>
    <w:p w:rsidR="0046781B" w:rsidRPr="00C93E90" w:rsidRDefault="00556192" w:rsidP="001849D3">
      <w:pPr>
        <w:numPr>
          <w:ilvl w:val="0"/>
          <w:numId w:val="1"/>
        </w:numPr>
        <w:spacing w:line="360" w:lineRule="auto"/>
        <w:jc w:val="both"/>
      </w:pPr>
      <w:r w:rsidRPr="00C93E90">
        <w:lastRenderedPageBreak/>
        <w:t xml:space="preserve">snažit se zvýšit </w:t>
      </w:r>
      <w:r w:rsidR="0046781B" w:rsidRPr="00C93E90">
        <w:t xml:space="preserve">povědomí o existenci </w:t>
      </w:r>
      <w:r w:rsidR="00F41D96">
        <w:t>C</w:t>
      </w:r>
      <w:r w:rsidR="0046781B" w:rsidRPr="00C93E90">
        <w:t>írkevní mateřské školy v Olomouci</w:t>
      </w:r>
    </w:p>
    <w:p w:rsidR="0046781B" w:rsidRPr="00C93E90" w:rsidRDefault="0046781B" w:rsidP="001849D3">
      <w:pPr>
        <w:numPr>
          <w:ilvl w:val="0"/>
          <w:numId w:val="1"/>
        </w:numPr>
        <w:spacing w:line="360" w:lineRule="auto"/>
        <w:jc w:val="both"/>
      </w:pPr>
      <w:r w:rsidRPr="00C93E90">
        <w:t>usilovněji praco</w:t>
      </w:r>
      <w:r w:rsidR="00F41D96">
        <w:t xml:space="preserve">vat v oblasti vzdělávání a </w:t>
      </w:r>
      <w:r w:rsidRPr="00C93E90">
        <w:t>rozšíření kvalifikace</w:t>
      </w:r>
      <w:r w:rsidR="00FB45DE">
        <w:t xml:space="preserve"> pedagogických pracovníků</w:t>
      </w:r>
    </w:p>
    <w:p w:rsidR="00556192" w:rsidRPr="00C93E90" w:rsidRDefault="00556192" w:rsidP="001849D3">
      <w:pPr>
        <w:numPr>
          <w:ilvl w:val="0"/>
          <w:numId w:val="1"/>
        </w:numPr>
        <w:spacing w:line="360" w:lineRule="auto"/>
        <w:jc w:val="both"/>
      </w:pPr>
      <w:r w:rsidRPr="00C93E90">
        <w:t>dále pracovat na zkvalitnění Školního vzdělávacího plánu a Třídních vzdělávacích plánů</w:t>
      </w:r>
      <w:r w:rsidR="0046781B" w:rsidRPr="00C93E90">
        <w:t xml:space="preserve"> pro předškolní vzdělávání</w:t>
      </w:r>
    </w:p>
    <w:p w:rsidR="00556192" w:rsidRPr="00C93E90" w:rsidRDefault="0046781B" w:rsidP="00FB45DE">
      <w:pPr>
        <w:tabs>
          <w:tab w:val="left" w:pos="8070"/>
        </w:tabs>
        <w:spacing w:line="360" w:lineRule="auto"/>
        <w:jc w:val="both"/>
      </w:pPr>
      <w:r w:rsidRPr="00C93E90">
        <w:t xml:space="preserve">    -     snažit se ustát svoji pozici v povědomí lidí a zlepšovat svoji prestiž</w:t>
      </w:r>
    </w:p>
    <w:p w:rsidR="00556192" w:rsidRPr="00C93E90" w:rsidRDefault="0046781B" w:rsidP="001849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    -       udržovat a zvelebovat partnerské soužití  s rodiči</w:t>
      </w:r>
    </w:p>
    <w:p w:rsidR="0046781B" w:rsidRPr="00C93E90" w:rsidRDefault="0046781B" w:rsidP="001849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93E90">
        <w:rPr>
          <w:rFonts w:ascii="Times New Roman" w:hAnsi="Times New Roman" w:cs="Times New Roman"/>
          <w:color w:val="auto"/>
          <w:sz w:val="23"/>
          <w:szCs w:val="23"/>
        </w:rPr>
        <w:t xml:space="preserve">     -      udržovat a posilovat vztahy na pracovišti.</w:t>
      </w:r>
    </w:p>
    <w:p w:rsidR="00DC41BD" w:rsidRPr="00C93E90" w:rsidRDefault="00DC41BD" w:rsidP="00FB45D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 xml:space="preserve">Církevní mateřská škola Ovečka v Olomouci je samostatný právní subjekt.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br/>
      </w:r>
      <w:r w:rsidRPr="00FB45DE">
        <w:rPr>
          <w:color w:val="000000"/>
          <w:sz w:val="23"/>
          <w:szCs w:val="23"/>
        </w:rPr>
        <w:t>Ředitelkou je Mgr. et Bc. Ilona Hamplová, Ph.D.</w:t>
      </w:r>
    </w:p>
    <w:p w:rsidR="00FB45DE" w:rsidRPr="00FB45DE" w:rsidRDefault="00FB45DE" w:rsidP="00FB45DE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Ve školním</w:t>
      </w:r>
      <w:r w:rsidR="00AD54FA">
        <w:rPr>
          <w:color w:val="000000"/>
          <w:sz w:val="23"/>
          <w:szCs w:val="23"/>
        </w:rPr>
        <w:t xml:space="preserve"> roce 2014-2015  bylo zapsáno 40</w:t>
      </w:r>
      <w:r w:rsidRPr="00FB45DE">
        <w:rPr>
          <w:color w:val="000000"/>
          <w:sz w:val="23"/>
          <w:szCs w:val="23"/>
        </w:rPr>
        <w:t xml:space="preserve"> dětí, přijato bylo 13 dětí. Během školního roku byla  na žádost rodičů u 3 dětí změněna docházka z celodenní na polodenní. Do plného stavu byly přijaty 3 děti. </w:t>
      </w:r>
    </w:p>
    <w:p w:rsidR="00FB45DE" w:rsidRDefault="00FB45DE" w:rsidP="00FB45DE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Personální obsazení: učitelky: Mgr. et Bc. Gabriela Moravcová,</w:t>
      </w:r>
    </w:p>
    <w:p w:rsidR="00FB45DE" w:rsidRDefault="00FB45DE" w:rsidP="00FB45DE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</w:t>
      </w:r>
      <w:r w:rsidRPr="00FB45DE">
        <w:rPr>
          <w:color w:val="000000"/>
          <w:sz w:val="23"/>
          <w:szCs w:val="23"/>
        </w:rPr>
        <w:t xml:space="preserve"> Bc. Magdaléna Jasenská, </w:t>
      </w:r>
    </w:p>
    <w:p w:rsidR="00FB45DE" w:rsidRDefault="00FB45DE" w:rsidP="00FB45DE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</w:t>
      </w:r>
      <w:r w:rsidRPr="00FB45DE">
        <w:rPr>
          <w:color w:val="000000"/>
          <w:sz w:val="23"/>
          <w:szCs w:val="23"/>
        </w:rPr>
        <w:t xml:space="preserve">Dobromila Kenšová, DiS. </w:t>
      </w:r>
    </w:p>
    <w:p w:rsidR="00FB45DE" w:rsidRPr="00FB45DE" w:rsidRDefault="00FB45DE" w:rsidP="00FB45DE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</w:p>
    <w:p w:rsidR="00FB45DE" w:rsidRPr="00FB45DE" w:rsidRDefault="00FB45DE" w:rsidP="00FB45DE">
      <w:pPr>
        <w:shd w:val="clear" w:color="auto" w:fill="FFFFFF"/>
        <w:spacing w:line="360" w:lineRule="auto"/>
        <w:jc w:val="both"/>
        <w:rPr>
          <w:b/>
          <w:color w:val="000000"/>
          <w:sz w:val="23"/>
          <w:szCs w:val="23"/>
        </w:rPr>
      </w:pPr>
      <w:r w:rsidRPr="00FB45DE">
        <w:rPr>
          <w:rStyle w:val="Siln"/>
          <w:b w:val="0"/>
          <w:color w:val="000000"/>
          <w:sz w:val="23"/>
          <w:szCs w:val="23"/>
        </w:rPr>
        <w:t xml:space="preserve">Všechny </w:t>
      </w:r>
      <w:r w:rsidR="00B96C6A">
        <w:rPr>
          <w:rStyle w:val="Siln"/>
          <w:b w:val="0"/>
          <w:color w:val="000000"/>
          <w:sz w:val="23"/>
          <w:szCs w:val="23"/>
        </w:rPr>
        <w:t>pedagogické pracovnice</w:t>
      </w:r>
      <w:r w:rsidRPr="00FB45DE">
        <w:rPr>
          <w:rStyle w:val="Siln"/>
          <w:b w:val="0"/>
          <w:color w:val="000000"/>
          <w:sz w:val="23"/>
          <w:szCs w:val="23"/>
        </w:rPr>
        <w:t xml:space="preserve"> měly úvazek 0,9</w:t>
      </w:r>
      <w:r w:rsidR="00B96C6A">
        <w:rPr>
          <w:rStyle w:val="Siln"/>
          <w:b w:val="0"/>
          <w:color w:val="000000"/>
          <w:sz w:val="23"/>
          <w:szCs w:val="23"/>
        </w:rPr>
        <w:t xml:space="preserve"> hod</w:t>
      </w:r>
      <w:r w:rsidRPr="00FB45DE">
        <w:rPr>
          <w:rStyle w:val="Siln"/>
          <w:b w:val="0"/>
          <w:color w:val="000000"/>
          <w:sz w:val="23"/>
          <w:szCs w:val="23"/>
        </w:rPr>
        <w:t>. V  CMŠ Ovečka v Olomouci pracovaly 2 pracovnice jako školnice a současně ve výdejně jídla. Dalším nepedagogickým pracovníkem v CMŠ Ovečka v Olomouci je 1 účetní. Od září 2014 do prosince 2014 byla přijata učitelka jako asistent pedagoga k dítěti se sociálním znevýhodněním s</w:t>
      </w:r>
      <w:r>
        <w:rPr>
          <w:rStyle w:val="Siln"/>
          <w:b w:val="0"/>
          <w:color w:val="000000"/>
          <w:sz w:val="23"/>
          <w:szCs w:val="23"/>
        </w:rPr>
        <w:t xml:space="preserve"> úvazkem 0,3 hod. Od února 2015 se úvazek asistenta pedagoga </w:t>
      </w:r>
      <w:r w:rsidRPr="00FB45DE">
        <w:rPr>
          <w:rStyle w:val="Siln"/>
          <w:b w:val="0"/>
          <w:color w:val="000000"/>
          <w:sz w:val="23"/>
          <w:szCs w:val="23"/>
        </w:rPr>
        <w:t>u sociálně znevýhodněného dítěte zvýšil na 0,5 hod.</w:t>
      </w:r>
    </w:p>
    <w:p w:rsidR="00FB45DE" w:rsidRPr="00FB45DE" w:rsidRDefault="00FB45DE" w:rsidP="00FB45DE">
      <w:pPr>
        <w:shd w:val="clear" w:color="auto" w:fill="FFFFFF"/>
        <w:spacing w:line="360" w:lineRule="auto"/>
        <w:jc w:val="both"/>
        <w:rPr>
          <w:b/>
          <w:color w:val="000000"/>
          <w:sz w:val="23"/>
          <w:szCs w:val="23"/>
        </w:rPr>
      </w:pPr>
      <w:r w:rsidRPr="00FB45DE">
        <w:rPr>
          <w:rStyle w:val="Siln"/>
          <w:b w:val="0"/>
          <w:color w:val="000000"/>
          <w:sz w:val="23"/>
          <w:szCs w:val="23"/>
        </w:rPr>
        <w:t>Na pravidelné katecheze doplňující ŠVP PV  přicházeli – sestra Alberta, P. Mgr. Antonín Basler, P. Mgr. Miroslav Herold, P. Doc. Rudolf Smahel.</w:t>
      </w:r>
    </w:p>
    <w:p w:rsidR="00FB45DE" w:rsidRPr="00FB45DE" w:rsidRDefault="00FB45DE" w:rsidP="00FB4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 xml:space="preserve">Do základní školy odešlo 15 dětí. </w:t>
      </w:r>
    </w:p>
    <w:p w:rsidR="00FB45DE" w:rsidRPr="00FB45DE" w:rsidRDefault="00FB45DE" w:rsidP="00FB4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Do jiných mateřských škol v mí</w:t>
      </w:r>
      <w:r w:rsidR="00B91AA9">
        <w:rPr>
          <w:color w:val="000000"/>
          <w:sz w:val="23"/>
          <w:szCs w:val="23"/>
        </w:rPr>
        <w:t>stě bydliště odešly 2 dě</w:t>
      </w:r>
      <w:r w:rsidR="00C85CF4">
        <w:rPr>
          <w:color w:val="000000"/>
          <w:sz w:val="23"/>
          <w:szCs w:val="23"/>
        </w:rPr>
        <w:t>ti</w:t>
      </w:r>
    </w:p>
    <w:p w:rsidR="00FB45DE" w:rsidRPr="00FB45DE" w:rsidRDefault="00FB45DE" w:rsidP="00FB4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S odkladem školní docházky ve školním roce 2014/2015 byli dva chlapci.</w:t>
      </w:r>
    </w:p>
    <w:p w:rsidR="00FB45DE" w:rsidRPr="00FB45DE" w:rsidRDefault="00FB45DE" w:rsidP="00FB45DE">
      <w:pPr>
        <w:shd w:val="clear" w:color="auto" w:fill="FFFFFF"/>
        <w:spacing w:before="100" w:beforeAutospacing="1" w:after="100" w:afterAutospacing="1" w:line="360" w:lineRule="auto"/>
        <w:ind w:left="720"/>
        <w:rPr>
          <w:color w:val="000000"/>
          <w:sz w:val="23"/>
          <w:szCs w:val="23"/>
        </w:rPr>
      </w:pPr>
      <w:r w:rsidRPr="00FB45DE">
        <w:rPr>
          <w:rStyle w:val="Siln"/>
          <w:rFonts w:eastAsia="Arial Unicode MS"/>
          <w:color w:val="000000"/>
          <w:sz w:val="23"/>
          <w:szCs w:val="23"/>
          <w:u w:val="single"/>
        </w:rPr>
        <w:t xml:space="preserve">Specifické dílčí projekty : </w:t>
      </w:r>
      <w:bookmarkStart w:id="0" w:name="_GoBack"/>
      <w:bookmarkEnd w:id="0"/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Vyrovnání příležitostí v předškolních zařízeních - poskytnuta dotace z</w:t>
      </w:r>
      <w:r w:rsidR="00C85CF4">
        <w:rPr>
          <w:color w:val="000000"/>
          <w:sz w:val="23"/>
          <w:szCs w:val="23"/>
        </w:rPr>
        <w:t> </w:t>
      </w:r>
      <w:r w:rsidRPr="00FB45DE">
        <w:rPr>
          <w:color w:val="000000"/>
          <w:sz w:val="23"/>
          <w:szCs w:val="23"/>
        </w:rPr>
        <w:t>rozpočt</w:t>
      </w:r>
      <w:r w:rsidR="00C85CF4">
        <w:rPr>
          <w:color w:val="000000"/>
          <w:sz w:val="23"/>
          <w:szCs w:val="23"/>
        </w:rPr>
        <w:t>u S</w:t>
      </w:r>
      <w:r w:rsidRPr="00FB45DE">
        <w:rPr>
          <w:color w:val="000000"/>
          <w:sz w:val="23"/>
          <w:szCs w:val="23"/>
        </w:rPr>
        <w:t>tatut. města Olomouce</w:t>
      </w:r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FB45DE" w:rsidRPr="00FB45DE" w:rsidRDefault="00FB45DE" w:rsidP="00C85CF4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 xml:space="preserve">Po stopách Dona Bosca – poskytnuta dotace z rozpočtu </w:t>
      </w:r>
      <w:r w:rsidR="00C85CF4">
        <w:rPr>
          <w:color w:val="000000"/>
          <w:sz w:val="23"/>
          <w:szCs w:val="23"/>
        </w:rPr>
        <w:t>S</w:t>
      </w:r>
      <w:r w:rsidRPr="00FB45DE">
        <w:rPr>
          <w:color w:val="000000"/>
          <w:sz w:val="23"/>
          <w:szCs w:val="23"/>
        </w:rPr>
        <w:t>tatut. města Olomouce </w:t>
      </w:r>
    </w:p>
    <w:p w:rsidR="00FB45DE" w:rsidRPr="00FB45DE" w:rsidRDefault="00FB45DE" w:rsidP="00FB45DE">
      <w:pPr>
        <w:shd w:val="clear" w:color="auto" w:fill="FFFFFF"/>
        <w:spacing w:line="360" w:lineRule="auto"/>
        <w:jc w:val="right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lastRenderedPageBreak/>
        <w:t> </w:t>
      </w:r>
    </w:p>
    <w:p w:rsidR="00FB45DE" w:rsidRPr="00FB45DE" w:rsidRDefault="00FB45DE" w:rsidP="00FB45DE">
      <w:pPr>
        <w:shd w:val="clear" w:color="auto" w:fill="FFFFFF"/>
        <w:spacing w:line="360" w:lineRule="auto"/>
        <w:jc w:val="center"/>
        <w:rPr>
          <w:color w:val="000000"/>
          <w:sz w:val="23"/>
          <w:szCs w:val="23"/>
        </w:rPr>
      </w:pPr>
      <w:r w:rsidRPr="00FB45DE">
        <w:rPr>
          <w:rStyle w:val="Siln"/>
          <w:color w:val="000000"/>
          <w:sz w:val="23"/>
          <w:szCs w:val="23"/>
          <w:u w:val="single"/>
        </w:rPr>
        <w:t>ÚDAJE O DALŠÍM VZDĚLÁVÁNÍ PEDAGOGICKÝCH PRACOVNÍKŮ A JEJICH PREZENTACI</w:t>
      </w:r>
    </w:p>
    <w:p w:rsidR="00FB45DE" w:rsidRPr="00FB45DE" w:rsidRDefault="00FB45DE" w:rsidP="00FB45DE">
      <w:pPr>
        <w:shd w:val="clear" w:color="auto" w:fill="FFFFFF"/>
        <w:spacing w:line="360" w:lineRule="auto"/>
        <w:ind w:left="708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FB45DE" w:rsidRPr="00FB45DE" w:rsidRDefault="00FB45DE" w:rsidP="00FB45DE">
      <w:pPr>
        <w:shd w:val="clear" w:color="auto" w:fill="FFFFFF"/>
        <w:spacing w:line="360" w:lineRule="auto"/>
        <w:ind w:left="708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b/>
          <w:color w:val="000000"/>
          <w:sz w:val="23"/>
          <w:szCs w:val="23"/>
          <w:u w:val="single"/>
        </w:rPr>
        <w:t>Mgr. et Bc. Ilona Hamplová, Ph.D.</w:t>
      </w:r>
    </w:p>
    <w:p w:rsidR="00FB45DE" w:rsidRPr="00FB45DE" w:rsidRDefault="00FB45DE" w:rsidP="00FB45DE">
      <w:pPr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Ukončila studium na PdF UP v Olomouci – Speciální pedagogika předškolního věku</w:t>
      </w:r>
    </w:p>
    <w:p w:rsidR="00FB45DE" w:rsidRPr="00FB45DE" w:rsidRDefault="00FB45DE" w:rsidP="00FB45DE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sz w:val="23"/>
          <w:szCs w:val="23"/>
        </w:rPr>
        <w:t>Absolvovala vzdělávací program akreditován MŠMT ČR pod č. j. MSMT - 8273/2015-1-346 s názvem „Pro(z)spíváme celý rok“</w:t>
      </w:r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 </w:t>
      </w:r>
    </w:p>
    <w:p w:rsidR="00FB45DE" w:rsidRPr="00FB45DE" w:rsidRDefault="00FB45DE" w:rsidP="00FB45DE">
      <w:p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b/>
          <w:color w:val="000000"/>
          <w:sz w:val="23"/>
          <w:szCs w:val="23"/>
          <w:u w:val="single"/>
        </w:rPr>
        <w:t xml:space="preserve"> Mgr. et Bc. Gabriela Moravcová</w:t>
      </w:r>
    </w:p>
    <w:p w:rsidR="00FB45DE" w:rsidRPr="00FB45DE" w:rsidRDefault="00FB45DE" w:rsidP="00FB45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Absolvovala vzdělávací program akreditovaný MŠMT č. j. MSMT – 29722/2014-1-708  s názvem „Badatelská výuka – pokusy a objevy</w:t>
      </w:r>
      <w:r w:rsidR="00A1158A" w:rsidRPr="00C85CF4">
        <w:rPr>
          <w:color w:val="000000"/>
          <w:sz w:val="23"/>
          <w:szCs w:val="23"/>
        </w:rPr>
        <w:t>“</w:t>
      </w:r>
    </w:p>
    <w:p w:rsidR="00FB45DE" w:rsidRPr="00FB45DE" w:rsidRDefault="00FB45DE" w:rsidP="00FB45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Absolvovala vzdělávací program akreditovaný MŠMT č. j. MSMT – 29722/2014-1-708  s názvem „Rozvíjení předmatematických představ“</w:t>
      </w:r>
    </w:p>
    <w:p w:rsidR="00FB45DE" w:rsidRPr="00FB45DE" w:rsidRDefault="00FB45DE" w:rsidP="00FB45DE">
      <w:pPr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sz w:val="23"/>
          <w:szCs w:val="23"/>
        </w:rPr>
        <w:t>Absolvovala vzdělávací program akreditován MŠMT ČR pod č. j. 8273/2015-1-346 s názvem „Pro(z)spíváme celý rok“</w:t>
      </w:r>
    </w:p>
    <w:p w:rsidR="00FB45DE" w:rsidRPr="00FB45DE" w:rsidRDefault="00FB45DE" w:rsidP="00FB45DE">
      <w:pPr>
        <w:shd w:val="clear" w:color="auto" w:fill="FFFFFF"/>
        <w:spacing w:line="360" w:lineRule="auto"/>
        <w:ind w:left="720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FB45DE" w:rsidRPr="00FB45DE" w:rsidRDefault="00FB45DE" w:rsidP="00FB45DE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b/>
          <w:color w:val="000000"/>
          <w:sz w:val="23"/>
          <w:szCs w:val="23"/>
          <w:u w:val="single"/>
        </w:rPr>
        <w:t>Bc. Magdaléna Jasenská</w:t>
      </w:r>
    </w:p>
    <w:p w:rsidR="00FB45DE" w:rsidRPr="00FB45DE" w:rsidRDefault="00FB45DE" w:rsidP="00FB45DE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sz w:val="23"/>
          <w:szCs w:val="23"/>
        </w:rPr>
        <w:t>Absolvovala vzdělávací program akreditován MŠMT ČR pod č. j. 8273/2015-1-346 s názvem „Pro(z)spíváme celý rok“</w:t>
      </w:r>
    </w:p>
    <w:p w:rsidR="00FB45DE" w:rsidRPr="00FB45DE" w:rsidRDefault="00FB45DE" w:rsidP="00FB45DE">
      <w:pPr>
        <w:shd w:val="clear" w:color="auto" w:fill="FFFFFF"/>
        <w:spacing w:line="360" w:lineRule="auto"/>
        <w:ind w:left="720"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 </w:t>
      </w:r>
    </w:p>
    <w:p w:rsidR="00FB45DE" w:rsidRPr="00FB45DE" w:rsidRDefault="00FB45DE" w:rsidP="00FB45DE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3"/>
          <w:szCs w:val="23"/>
        </w:rPr>
      </w:pPr>
      <w:r w:rsidRPr="00FB45DE">
        <w:rPr>
          <w:b/>
          <w:color w:val="000000"/>
          <w:sz w:val="23"/>
          <w:szCs w:val="23"/>
          <w:u w:val="single"/>
        </w:rPr>
        <w:t>Dobromila Kenšová, DiS.</w:t>
      </w:r>
    </w:p>
    <w:p w:rsidR="00FB45DE" w:rsidRPr="00FB45DE" w:rsidRDefault="00FB45DE" w:rsidP="00FB45DE">
      <w:pPr>
        <w:numPr>
          <w:ilvl w:val="0"/>
          <w:numId w:val="9"/>
        </w:numPr>
        <w:shd w:val="clear" w:color="auto" w:fill="FFFFFF"/>
        <w:spacing w:line="360" w:lineRule="auto"/>
        <w:rPr>
          <w:color w:val="000000"/>
          <w:sz w:val="23"/>
          <w:szCs w:val="23"/>
        </w:rPr>
      </w:pPr>
      <w:r w:rsidRPr="00FB45DE">
        <w:rPr>
          <w:sz w:val="23"/>
          <w:szCs w:val="23"/>
        </w:rPr>
        <w:t>Absolvovala vzdělávací program akreditován MŠMT ČR pod č. j. 8273/2015-1-346 s názvem „Pro(z)spíváme celý rok“</w:t>
      </w:r>
    </w:p>
    <w:p w:rsidR="00FB45DE" w:rsidRDefault="00FB45DE" w:rsidP="00FB45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FB45DE">
        <w:rPr>
          <w:color w:val="000000"/>
          <w:sz w:val="23"/>
          <w:szCs w:val="23"/>
        </w:rPr>
        <w:t>Nastoupila do 2</w:t>
      </w:r>
      <w:r w:rsidR="00C85CF4">
        <w:rPr>
          <w:color w:val="000000"/>
          <w:sz w:val="23"/>
          <w:szCs w:val="23"/>
        </w:rPr>
        <w:t>. r</w:t>
      </w:r>
      <w:r w:rsidRPr="00FB45DE">
        <w:rPr>
          <w:color w:val="000000"/>
          <w:sz w:val="23"/>
          <w:szCs w:val="23"/>
        </w:rPr>
        <w:t>očníku studia Předškolní a mimoškolní pedagogiky; Škola ekonomiky a cestovního ruchu, Jihlava, s předpokládaným ukončením květen 2016</w:t>
      </w:r>
      <w:r w:rsidR="00B7124F">
        <w:rPr>
          <w:color w:val="000000"/>
          <w:sz w:val="23"/>
          <w:szCs w:val="23"/>
        </w:rPr>
        <w:t>.</w:t>
      </w:r>
    </w:p>
    <w:p w:rsidR="00B7124F" w:rsidRDefault="00B7124F" w:rsidP="00B7124F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</w:p>
    <w:p w:rsidR="00B7124F" w:rsidRDefault="00B7124F" w:rsidP="00B7124F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</w:p>
    <w:p w:rsidR="00B7124F" w:rsidRDefault="00B7124F" w:rsidP="00B7124F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</w:p>
    <w:p w:rsidR="00B7124F" w:rsidRDefault="00B7124F" w:rsidP="00B7124F">
      <w:pPr>
        <w:jc w:val="center"/>
      </w:pPr>
      <w:r w:rsidRPr="00C933D9">
        <w:rPr>
          <w:b/>
          <w:sz w:val="32"/>
          <w:szCs w:val="32"/>
        </w:rPr>
        <w:lastRenderedPageBreak/>
        <w:t>Příloha k účetní závěrce k 31. 12. 201</w:t>
      </w:r>
      <w:r>
        <w:rPr>
          <w:b/>
          <w:sz w:val="32"/>
          <w:szCs w:val="32"/>
        </w:rPr>
        <w:t>4</w:t>
      </w:r>
      <w:r>
        <w:rPr>
          <w:sz w:val="28"/>
          <w:szCs w:val="28"/>
        </w:rPr>
        <w:br/>
      </w:r>
      <w:r w:rsidRPr="006D0F93">
        <w:t>Podle zákona č. 563/1991 Sb., v platném znění a vyhlášky č.</w:t>
      </w:r>
      <w:r>
        <w:t xml:space="preserve"> 504/2002 Sb., v platném znění</w:t>
      </w:r>
    </w:p>
    <w:p w:rsidR="00B7124F" w:rsidRDefault="00B7124F" w:rsidP="00B7124F">
      <w:pPr>
        <w:jc w:val="center"/>
      </w:pPr>
    </w:p>
    <w:p w:rsidR="00B7124F" w:rsidRDefault="00B7124F" w:rsidP="00B7124F">
      <w:r>
        <w:t>Účetní jednotka:</w:t>
      </w:r>
      <w:r>
        <w:tab/>
      </w:r>
      <w:r>
        <w:tab/>
      </w:r>
      <w:r w:rsidRPr="006D0F93">
        <w:rPr>
          <w:b/>
        </w:rPr>
        <w:t>Církevní</w:t>
      </w:r>
      <w:r>
        <w:rPr>
          <w:b/>
        </w:rPr>
        <w:t xml:space="preserve"> mateřská škola Ovečka v Olomouci</w:t>
      </w:r>
      <w:r>
        <w:br/>
        <w:t>IČ:</w:t>
      </w:r>
      <w:r>
        <w:tab/>
      </w:r>
      <w:r>
        <w:tab/>
      </w:r>
      <w:r>
        <w:tab/>
      </w:r>
      <w:r>
        <w:tab/>
      </w:r>
      <w:r>
        <w:rPr>
          <w:b/>
        </w:rPr>
        <w:t>713 41 242</w:t>
      </w:r>
      <w:r>
        <w:rPr>
          <w:b/>
        </w:rPr>
        <w:br/>
      </w:r>
      <w:r>
        <w:t>Právní forma:</w:t>
      </w:r>
      <w:r>
        <w:tab/>
      </w:r>
      <w:r>
        <w:tab/>
      </w:r>
      <w:r>
        <w:tab/>
      </w:r>
      <w:r>
        <w:rPr>
          <w:b/>
        </w:rPr>
        <w:t>641-školská právnická osoba</w:t>
      </w:r>
      <w:r>
        <w:rPr>
          <w:b/>
        </w:rPr>
        <w:br/>
      </w:r>
      <w:r w:rsidRPr="00CA3642">
        <w:t>Sídlo:</w:t>
      </w:r>
      <w:r>
        <w:tab/>
      </w:r>
      <w:r>
        <w:tab/>
      </w:r>
      <w:r>
        <w:tab/>
      </w:r>
      <w:r>
        <w:tab/>
      </w:r>
      <w:r>
        <w:rPr>
          <w:b/>
        </w:rPr>
        <w:t>Na Hradě 32465/2, 779 00 Olomouc</w:t>
      </w:r>
      <w:r>
        <w:br/>
        <w:t>Statutární zástupce:</w:t>
      </w:r>
      <w:r>
        <w:tab/>
      </w:r>
      <w:r>
        <w:tab/>
      </w:r>
      <w:r>
        <w:rPr>
          <w:b/>
        </w:rPr>
        <w:t>Mgr. Ilona Hamplová, Ph.D., ředitelka</w:t>
      </w:r>
      <w:r>
        <w:rPr>
          <w:b/>
        </w:rPr>
        <w:br/>
      </w:r>
      <w:r w:rsidRPr="00CA3642">
        <w:t>Zřizovatel:</w:t>
      </w:r>
      <w:r>
        <w:tab/>
      </w:r>
      <w:r>
        <w:tab/>
      </w:r>
      <w:r>
        <w:tab/>
      </w:r>
      <w:r>
        <w:rPr>
          <w:b/>
        </w:rPr>
        <w:t>Arcibiskupství olomoucké, Wurmova 562/9, 771 01 Olomouc</w:t>
      </w:r>
      <w:r>
        <w:rPr>
          <w:b/>
        </w:rPr>
        <w:br/>
      </w:r>
      <w:r>
        <w:t>Účetní období:</w:t>
      </w:r>
      <w:r>
        <w:tab/>
      </w:r>
      <w:r>
        <w:tab/>
      </w:r>
      <w:r w:rsidRPr="0053439A">
        <w:rPr>
          <w:b/>
        </w:rPr>
        <w:t>1. 1. 201</w:t>
      </w:r>
      <w:r>
        <w:rPr>
          <w:b/>
        </w:rPr>
        <w:t>4 – 31. 12. 2014</w:t>
      </w:r>
      <w:r>
        <w:rPr>
          <w:b/>
        </w:rPr>
        <w:br/>
      </w:r>
      <w:r w:rsidRPr="0053439A">
        <w:t>Použité metody:</w:t>
      </w:r>
      <w:r>
        <w:tab/>
      </w:r>
      <w:r>
        <w:tab/>
      </w:r>
      <w:r>
        <w:rPr>
          <w:b/>
        </w:rPr>
        <w:t>zákon o účetnictví č. 563/1991 Sb.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Vyhláška č. 504/2002 Sb., ČÚS k vyhlášce č č. 504/2002 Sb.</w:t>
      </w:r>
      <w:r>
        <w:rPr>
          <w:b/>
        </w:rPr>
        <w:br/>
      </w:r>
      <w:r>
        <w:t>Způsob zpracování účetních dokladů:</w:t>
      </w:r>
      <w:r>
        <w:tab/>
        <w:t>ekonomický systém Pohoda</w:t>
      </w:r>
    </w:p>
    <w:p w:rsidR="00B7124F" w:rsidRDefault="00B7124F" w:rsidP="00B7124F"/>
    <w:p w:rsidR="00B7124F" w:rsidRPr="00B577CE" w:rsidRDefault="00B7124F" w:rsidP="00B7124F">
      <w:pPr>
        <w:rPr>
          <w:b/>
          <w:sz w:val="32"/>
          <w:szCs w:val="32"/>
        </w:rPr>
      </w:pPr>
      <w:r w:rsidRPr="00B577CE">
        <w:rPr>
          <w:b/>
          <w:sz w:val="32"/>
          <w:szCs w:val="32"/>
        </w:rPr>
        <w:t>ROZVAHA</w:t>
      </w:r>
    </w:p>
    <w:p w:rsidR="00B7124F" w:rsidRDefault="00B7124F" w:rsidP="00B7124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AKTIVA</w:t>
      </w:r>
    </w:p>
    <w:p w:rsidR="00B7124F" w:rsidRPr="00E66A06" w:rsidRDefault="00B7124F" w:rsidP="00B7124F">
      <w:pPr>
        <w:rPr>
          <w:b/>
          <w:sz w:val="28"/>
          <w:szCs w:val="28"/>
        </w:rPr>
      </w:pPr>
      <w:r w:rsidRPr="00E66A06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DLOUHODOBÝ MAJETEK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41.519,- Kč</w:t>
      </w:r>
    </w:p>
    <w:p w:rsidR="00B7124F" w:rsidRDefault="00B7124F" w:rsidP="00B7124F">
      <w:r w:rsidRPr="00E66A06">
        <w:rPr>
          <w:b/>
        </w:rPr>
        <w:t>Dlouhodobý hmotný majetek</w:t>
      </w:r>
      <w:r>
        <w:rPr>
          <w:b/>
        </w:rPr>
        <w:t xml:space="preserve"> – DHM, DDHM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66.216,- Kč</w:t>
      </w:r>
    </w:p>
    <w:p w:rsidR="00B7124F" w:rsidRDefault="00B7124F" w:rsidP="00B7124F">
      <w:pPr>
        <w:jc w:val="both"/>
      </w:pPr>
      <w:r>
        <w:t xml:space="preserve">Účetní jednotka provozuje svou činnost v pronajatých prostorách obytného domu, jehož vlastníkem je Arcibiskupství Olomoucké. Vybavení školky je také součástí nájmu. Od roku 2012 má organizace ve svém majetku </w:t>
      </w:r>
      <w:r w:rsidRPr="00D70C54">
        <w:rPr>
          <w:b/>
        </w:rPr>
        <w:t>DHM</w:t>
      </w:r>
      <w:r>
        <w:t xml:space="preserve"> (účet 022) herní prvek “lokomotiva“ umístěný na školní zahradě.</w:t>
      </w:r>
    </w:p>
    <w:p w:rsidR="00B7124F" w:rsidRDefault="00B7124F" w:rsidP="00B7124F">
      <w:pPr>
        <w:jc w:val="both"/>
      </w:pPr>
      <w:r w:rsidRPr="0051534D">
        <w:rPr>
          <w:b/>
        </w:rPr>
        <w:t>Oprávky k</w:t>
      </w:r>
      <w:r>
        <w:rPr>
          <w:b/>
        </w:rPr>
        <w:t> </w:t>
      </w:r>
      <w:r w:rsidRPr="0051534D">
        <w:rPr>
          <w:b/>
        </w:rPr>
        <w:t>dlouhodobému</w:t>
      </w:r>
      <w:r>
        <w:rPr>
          <w:b/>
        </w:rPr>
        <w:t xml:space="preserve"> hmotnému</w:t>
      </w:r>
      <w:r w:rsidRPr="0051534D">
        <w:rPr>
          <w:b/>
        </w:rPr>
        <w:t xml:space="preserve"> majetku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- 32.016,- Kč</w:t>
      </w:r>
      <w:r>
        <w:rPr>
          <w:b/>
        </w:rPr>
        <w:br/>
      </w:r>
      <w:r>
        <w:t>Oprávky (účet 082) jsou ve výši účetních odpisů. Doba odepisování je stanovena na pět let. V roce 2014 jsou oprávky ve výši 13.248,- Kč za období 01-12/2014 (12měs.x 1.104,- Kč – měsíční odpis).</w:t>
      </w:r>
    </w:p>
    <w:p w:rsidR="00B7124F" w:rsidRDefault="00B7124F" w:rsidP="00B7124F">
      <w:r>
        <w:t xml:space="preserve">Dále byl pořízený </w:t>
      </w:r>
      <w:r w:rsidRPr="00D70C54">
        <w:rPr>
          <w:b/>
        </w:rPr>
        <w:t>DDHM</w:t>
      </w:r>
      <w:r>
        <w:t xml:space="preserve"> (účet 028):</w:t>
      </w:r>
      <w:r>
        <w:br/>
        <w:t xml:space="preserve">-  paměťová karta Verbatim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990,- Kč</w:t>
      </w:r>
      <w:r>
        <w:br/>
        <w:t>- pavilon Vincenza 3x3 (pro aktivity dětí na školní zahradě)</w:t>
      </w:r>
      <w:r>
        <w:tab/>
      </w:r>
      <w:r>
        <w:tab/>
      </w:r>
      <w:r>
        <w:tab/>
        <w:t xml:space="preserve">  5.690,- Kč</w:t>
      </w:r>
      <w:r>
        <w:br/>
        <w:t xml:space="preserve">- bezpečnostní prvky Walkodile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3.825,- Kč</w:t>
      </w:r>
      <w:r>
        <w:br/>
        <w:t>- paměťová karta Venture (pro fotodokumentaci činnosti dětí v CMŠ)</w:t>
      </w:r>
      <w:r>
        <w:tab/>
      </w:r>
      <w:r>
        <w:tab/>
        <w:t xml:space="preserve">     999,- Kč</w:t>
      </w:r>
      <w:r>
        <w:br/>
        <w:t xml:space="preserve">- laminátor GBC Fusion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3.739,- Kč</w:t>
      </w:r>
      <w:r>
        <w:br/>
        <w:t xml:space="preserve">- ribstol do herny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1.783,- Kč</w:t>
      </w:r>
      <w:r>
        <w:br/>
        <w:t>- úložný štelář do herny 4 ks, psací stůl pro děti a skříň na výtvarné potřeby      24.647,70 Kč</w:t>
      </w:r>
      <w:r>
        <w:br/>
        <w:t>- externí disk Store-Jet (k ukládání dat z PC)</w:t>
      </w:r>
      <w:r>
        <w:tab/>
      </w:r>
      <w:r>
        <w:tab/>
      </w:r>
      <w:r>
        <w:tab/>
      </w:r>
      <w:r>
        <w:tab/>
      </w:r>
      <w:r>
        <w:tab/>
        <w:t xml:space="preserve">  1.829,- Kč</w:t>
      </w:r>
      <w:r>
        <w:br/>
      </w:r>
      <w:r w:rsidRPr="00F84EA7">
        <w:rPr>
          <w:u w:val="single"/>
        </w:rPr>
        <w:t xml:space="preserve">- </w:t>
      </w:r>
      <w:r>
        <w:rPr>
          <w:u w:val="single"/>
        </w:rPr>
        <w:t>fotoaparát NIKON (pro fotodokumentaci činnosti dětí v CMŠ)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5.490</w:t>
      </w:r>
      <w:r w:rsidRPr="00F84EA7">
        <w:rPr>
          <w:u w:val="single"/>
        </w:rPr>
        <w:t>,- Kč</w:t>
      </w:r>
      <w:r w:rsidRPr="00F84EA7">
        <w:rPr>
          <w:u w:val="single"/>
        </w:rPr>
        <w:br/>
      </w:r>
      <w:r>
        <w:t>celková hodnota (účet 028)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  48.992,70</w:t>
      </w:r>
      <w:r w:rsidRPr="00A27C4A">
        <w:rPr>
          <w:b/>
        </w:rPr>
        <w:t xml:space="preserve"> Kč</w:t>
      </w:r>
      <w:r>
        <w:rPr>
          <w:b/>
        </w:rPr>
        <w:br/>
      </w:r>
      <w:r>
        <w:br/>
      </w:r>
      <w:r w:rsidRPr="0051534D">
        <w:rPr>
          <w:b/>
        </w:rPr>
        <w:t>Oprávky k</w:t>
      </w:r>
      <w:r>
        <w:rPr>
          <w:b/>
        </w:rPr>
        <w:t> drobnému dlouhodobému</w:t>
      </w:r>
      <w:r w:rsidRPr="0051534D">
        <w:rPr>
          <w:b/>
        </w:rPr>
        <w:t xml:space="preserve"> majetku</w:t>
      </w:r>
      <w:r>
        <w:rPr>
          <w:b/>
        </w:rPr>
        <w:t xml:space="preserve"> DDHM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- 48.992.70 Kč</w:t>
      </w:r>
      <w:r>
        <w:rPr>
          <w:b/>
        </w:rPr>
        <w:br/>
      </w:r>
      <w:r w:rsidRPr="00D70C54">
        <w:t>Oprávky (účet 08</w:t>
      </w:r>
      <w:r>
        <w:t>8) jsou vytvořeny v návaznosti na pořízení uvedeného DDHM v roce 2014.</w:t>
      </w:r>
    </w:p>
    <w:p w:rsidR="00B7124F" w:rsidRDefault="00B7124F" w:rsidP="00B7124F">
      <w:pPr>
        <w:rPr>
          <w:b/>
          <w:sz w:val="28"/>
          <w:szCs w:val="28"/>
        </w:rPr>
      </w:pPr>
    </w:p>
    <w:p w:rsidR="00B7124F" w:rsidRDefault="00B7124F" w:rsidP="00B7124F">
      <w:pPr>
        <w:rPr>
          <w:b/>
          <w:sz w:val="28"/>
          <w:szCs w:val="28"/>
        </w:rPr>
      </w:pPr>
      <w:r w:rsidRPr="00D70C54">
        <w:rPr>
          <w:b/>
          <w:sz w:val="28"/>
          <w:szCs w:val="28"/>
        </w:rPr>
        <w:t>B. KRÁTKODOBÝ MAJETEK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365.710,78 Kč</w:t>
      </w:r>
    </w:p>
    <w:p w:rsidR="00B7124F" w:rsidRDefault="00B7124F" w:rsidP="00B7124F">
      <w:r>
        <w:rPr>
          <w:b/>
        </w:rPr>
        <w:t>Pohledávky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62.370,- Kč</w:t>
      </w:r>
      <w:r>
        <w:rPr>
          <w:b/>
        </w:rPr>
        <w:br/>
      </w:r>
      <w:r>
        <w:t>Položka obsahuje zálohy (účet 314) na spotřebované energie (plyn, elektřina).</w:t>
      </w:r>
    </w:p>
    <w:p w:rsidR="00B7124F" w:rsidRDefault="00B7124F" w:rsidP="00B7124F">
      <w:r>
        <w:rPr>
          <w:b/>
        </w:rPr>
        <w:t>Finanční majetek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302.027,78 Kč</w:t>
      </w:r>
      <w:r>
        <w:rPr>
          <w:b/>
        </w:rPr>
        <w:br/>
      </w:r>
      <w:r>
        <w:t xml:space="preserve">tvoří konečné zůstatky pokladní hotovosti (účet 211) ve výši  </w:t>
      </w:r>
      <w:r>
        <w:tab/>
      </w:r>
      <w:r>
        <w:tab/>
        <w:t xml:space="preserve">              4</w:t>
      </w:r>
      <w:r w:rsidRPr="00BC5529">
        <w:t>.</w:t>
      </w:r>
      <w:r>
        <w:t>727</w:t>
      </w:r>
      <w:r w:rsidRPr="00BC5529">
        <w:t>,- Kč</w:t>
      </w:r>
      <w:r>
        <w:t xml:space="preserve">            </w:t>
      </w:r>
      <w:r>
        <w:br/>
        <w:t xml:space="preserve"> a stav běžného bankovního účtu (účet 221) ve výši</w:t>
      </w:r>
      <w:r>
        <w:tab/>
      </w:r>
      <w:r>
        <w:tab/>
      </w:r>
      <w:r>
        <w:tab/>
      </w:r>
      <w:r>
        <w:tab/>
        <w:t xml:space="preserve">        </w:t>
      </w:r>
      <w:r w:rsidRPr="00BC5529">
        <w:t>2</w:t>
      </w:r>
      <w:r>
        <w:t>97</w:t>
      </w:r>
      <w:r w:rsidRPr="00BC5529">
        <w:t>.</w:t>
      </w:r>
      <w:r>
        <w:t>300</w:t>
      </w:r>
      <w:r w:rsidRPr="00BC5529">
        <w:t>,</w:t>
      </w:r>
      <w:r>
        <w:t>78</w:t>
      </w:r>
      <w:r w:rsidRPr="00BC5529">
        <w:t xml:space="preserve"> Kč</w:t>
      </w:r>
      <w:r>
        <w:br/>
      </w:r>
      <w:r>
        <w:br/>
      </w:r>
      <w:r>
        <w:rPr>
          <w:b/>
        </w:rPr>
        <w:lastRenderedPageBreak/>
        <w:t>Náklady příštích období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63189">
        <w:rPr>
          <w:b/>
        </w:rPr>
        <w:t>1.</w:t>
      </w:r>
      <w:r>
        <w:rPr>
          <w:b/>
        </w:rPr>
        <w:t>313</w:t>
      </w:r>
      <w:r w:rsidRPr="00463189">
        <w:rPr>
          <w:b/>
        </w:rPr>
        <w:t>,- Kč</w:t>
      </w:r>
      <w:r>
        <w:br/>
        <w:t>Jedná se o zákonné pojištění odpovědnosti připadající na I.Q.roku 2015.</w:t>
      </w:r>
      <w:r>
        <w:tab/>
      </w:r>
      <w:r>
        <w:tab/>
      </w:r>
      <w:r>
        <w:tab/>
      </w:r>
    </w:p>
    <w:p w:rsidR="00B7124F" w:rsidRPr="00463189" w:rsidRDefault="00B7124F" w:rsidP="00B7124F">
      <w:r>
        <w:tab/>
        <w:t xml:space="preserve">        </w:t>
      </w:r>
    </w:p>
    <w:p w:rsidR="00B7124F" w:rsidRDefault="00B7124F" w:rsidP="00B7124F">
      <w:r>
        <w:rPr>
          <w:b/>
          <w:i/>
          <w:sz w:val="28"/>
          <w:szCs w:val="28"/>
        </w:rPr>
        <w:t>PASÍVA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5A4B68"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 xml:space="preserve"> VLASTNÍ ZDROJE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174.852,28 Kč</w:t>
      </w:r>
    </w:p>
    <w:p w:rsidR="00B7124F" w:rsidRDefault="00B7124F" w:rsidP="00B7124F">
      <w:pPr>
        <w:jc w:val="both"/>
      </w:pPr>
      <w:r>
        <w:t>Vlastní zdroje tvoří vlastní jmění, rezervní fond a výsledek hospodaření běžného účetního období a minulých let.</w:t>
      </w:r>
    </w:p>
    <w:p w:rsidR="00B7124F" w:rsidRDefault="00B7124F" w:rsidP="00B7124F">
      <w:r>
        <w:rPr>
          <w:b/>
        </w:rPr>
        <w:t>Vlastní jmění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34.200,- Kč</w:t>
      </w:r>
      <w:r>
        <w:br/>
        <w:t xml:space="preserve">Částku tvoří zůstatková hodnota herního prvku – lokomotivy na školní zahradě. </w:t>
      </w:r>
    </w:p>
    <w:p w:rsidR="00B7124F" w:rsidRPr="00CE59C3" w:rsidRDefault="00B7124F" w:rsidP="00B7124F">
      <w:pPr>
        <w:jc w:val="both"/>
        <w:rPr>
          <w:b/>
        </w:rPr>
      </w:pPr>
      <w:r>
        <w:rPr>
          <w:b/>
        </w:rPr>
        <w:t>Rezervní fond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40.000,- Kč</w:t>
      </w:r>
      <w:r>
        <w:rPr>
          <w:b/>
        </w:rPr>
        <w:br/>
      </w:r>
      <w:r>
        <w:t xml:space="preserve">V roce 2014 účetní jednotka vytvořila rezervní fond převedením části prostředků z nerozděleného zisku minulých let (účet 932). Prostředků z fondu bude organizace užívat podle organizační směrnice Církevní mateřské školy Ovečka v Olomouci č. 2.6/2014.   </w:t>
      </w:r>
    </w:p>
    <w:p w:rsidR="00B7124F" w:rsidRPr="00CA3CD6" w:rsidRDefault="00B7124F" w:rsidP="00B7124F">
      <w:r>
        <w:rPr>
          <w:b/>
        </w:rPr>
        <w:t>Výsledek hospodaření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100.652,28 Kč</w:t>
      </w:r>
      <w:r>
        <w:rPr>
          <w:b/>
        </w:rPr>
        <w:br/>
      </w:r>
      <w:r>
        <w:t>- běžného účetního období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47.470,07 Kč</w:t>
      </w:r>
      <w:r>
        <w:br/>
        <w:t>- minulých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53.182,21 Kč</w:t>
      </w:r>
    </w:p>
    <w:p w:rsidR="00B7124F" w:rsidRDefault="00B7124F" w:rsidP="00B7124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D. CIZÍ ZDROJE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225.058,50 Kč</w:t>
      </w:r>
    </w:p>
    <w:p w:rsidR="00B7124F" w:rsidRDefault="00B7124F" w:rsidP="00B7124F">
      <w:pPr>
        <w:jc w:val="both"/>
      </w:pPr>
      <w:r>
        <w:rPr>
          <w:b/>
        </w:rPr>
        <w:t xml:space="preserve">Krátkodobé závazky </w:t>
      </w:r>
      <w:r>
        <w:rPr>
          <w:b/>
        </w:rPr>
        <w:tab/>
      </w:r>
      <w:r>
        <w:rPr>
          <w:b/>
        </w:rPr>
        <w:br/>
      </w:r>
      <w:r>
        <w:t xml:space="preserve">jsou závazky vůči dodavatelům (účet 321) ve výši 5.040,- Kč, mzdové výdaje za měsíc prosinec tvořené závazky k zaměstnancům (účet 331) 97.260,- Kč, k OSSZ a ZP (účet 336) </w:t>
      </w:r>
      <w:r>
        <w:br/>
        <w:t>ve výši 48.653,- Kč a finančnímu úřadu (účet 342) 5.042,- Kč (daň ze závislé činnosti).</w:t>
      </w:r>
    </w:p>
    <w:p w:rsidR="00B7124F" w:rsidRDefault="00B7124F" w:rsidP="00B7124F">
      <w:r>
        <w:rPr>
          <w:b/>
        </w:rPr>
        <w:t>Jiné závazky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2.000,- Kč</w:t>
      </w:r>
      <w:r>
        <w:rPr>
          <w:b/>
        </w:rPr>
        <w:br/>
      </w:r>
      <w:r>
        <w:t>sponzorské dary určené k financování herních prvků a vybavení školky, které budou pořízeny v následujícím období.</w:t>
      </w:r>
    </w:p>
    <w:p w:rsidR="00B7124F" w:rsidRPr="00C862DF" w:rsidRDefault="00B7124F" w:rsidP="00B7124F">
      <w:r w:rsidRPr="00B577CE">
        <w:rPr>
          <w:sz w:val="32"/>
          <w:szCs w:val="32"/>
        </w:rPr>
        <w:t xml:space="preserve"> </w:t>
      </w:r>
      <w:r w:rsidRPr="00B577CE">
        <w:rPr>
          <w:b/>
          <w:sz w:val="32"/>
          <w:szCs w:val="32"/>
        </w:rPr>
        <w:t>VÝKAZ ZISKU A ZTRÁTY</w:t>
      </w:r>
      <w:r w:rsidRPr="00B577CE">
        <w:rPr>
          <w:sz w:val="32"/>
          <w:szCs w:val="32"/>
        </w:rPr>
        <w:t xml:space="preserve"> </w:t>
      </w:r>
    </w:p>
    <w:p w:rsidR="00B7124F" w:rsidRDefault="00B7124F" w:rsidP="00B7124F">
      <w:pPr>
        <w:jc w:val="both"/>
      </w:pPr>
      <w:r w:rsidRPr="00B577CE">
        <w:rPr>
          <w:b/>
          <w:sz w:val="28"/>
          <w:szCs w:val="28"/>
        </w:rPr>
        <w:t>NÁKLADY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B577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175</w:t>
      </w:r>
      <w:r w:rsidRPr="00B577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278</w:t>
      </w:r>
      <w:r w:rsidRPr="00B577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60</w:t>
      </w:r>
      <w:r w:rsidRPr="00B577CE">
        <w:rPr>
          <w:b/>
          <w:sz w:val="28"/>
          <w:szCs w:val="28"/>
        </w:rPr>
        <w:t xml:space="preserve"> Kč</w:t>
      </w:r>
      <w:r w:rsidRPr="00B577CE">
        <w:rPr>
          <w:b/>
          <w:sz w:val="28"/>
          <w:szCs w:val="28"/>
        </w:rPr>
        <w:br/>
      </w:r>
      <w:r w:rsidRPr="003A1B08">
        <w:t>Nejvýznam</w:t>
      </w:r>
      <w:r>
        <w:t>n</w:t>
      </w:r>
      <w:r w:rsidRPr="003A1B08">
        <w:t>ější nákladovou položkou j</w:t>
      </w:r>
      <w:r>
        <w:t>sou mzdové náklady (účet 521) spolu se zákonnými odvody na sociální a zdravotní pojištění zaměstnanců (účet 524). Zbývající nákladová část zachycuje běžné provozní náklady, nezbytné k zajištění hlavní činnosti školy – spotřeba materiálu (účet 501), spotřeba energií (účet 502), ostatní služby (účet 518) a jiné ostatní náklady (účet 549).</w:t>
      </w:r>
    </w:p>
    <w:p w:rsidR="00B7124F" w:rsidRDefault="00B7124F" w:rsidP="00B7124F">
      <w:pPr>
        <w:tabs>
          <w:tab w:val="left" w:pos="3510"/>
        </w:tabs>
        <w:jc w:val="both"/>
      </w:pPr>
      <w:r>
        <w:rPr>
          <w:b/>
          <w:sz w:val="28"/>
          <w:szCs w:val="28"/>
        </w:rPr>
        <w:t>VÝNOSY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B577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222</w:t>
      </w:r>
      <w:r w:rsidRPr="00B577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748</w:t>
      </w:r>
      <w:r w:rsidRPr="00B577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67</w:t>
      </w:r>
      <w:r w:rsidRPr="00B577CE">
        <w:rPr>
          <w:b/>
          <w:sz w:val="28"/>
          <w:szCs w:val="28"/>
        </w:rPr>
        <w:t xml:space="preserve"> Kč</w:t>
      </w:r>
      <w:r>
        <w:rPr>
          <w:b/>
          <w:sz w:val="28"/>
          <w:szCs w:val="28"/>
        </w:rPr>
        <w:br/>
      </w:r>
      <w:r>
        <w:t>Podstatnou část tvoří dotace MŠMT (účet 691) v celkové výši 1.945.726,- Kč, (z toho 1.811.000,- Kč pro provoz CMŠ a 21.726,- Kč dotace na asistenta pedagoga pro děti se sociálním znevýhodněním) určená zvláště na pokrytí mzdových nákladů (1.186.999,- Kč)</w:t>
      </w:r>
      <w:r w:rsidRPr="00AD6469">
        <w:t xml:space="preserve"> </w:t>
      </w:r>
      <w:r>
        <w:t>a souvisejících odvodů (396.465,- Kč), na pokrytí provozních výdajů mateřské školy a jejího stravovacího zařízení, spotřebu energie (107.399,59 Kč), a na financování režijních nákladů (nájemné CMŠ a školní zahrady, dovoz stravy).</w:t>
      </w:r>
      <w:r>
        <w:tab/>
      </w:r>
      <w:r>
        <w:br/>
        <w:t>Další částkou je účelová podpora poskytnutá z rozpočtu Statutárního města Olomouce, v celkové výši 108.000,- Kč, použitá především na financování režijního příspěvku na stravu, který musela CMŠ hradit (celkem 77.974,- Kč), na částečnou úhradu nákladů na dovoz stravy (25.872,- Kč), nákladů na energie (693,- Kč) a na úhradu her do školky (celkem 3.461,- Kč). Prostředky z druhé účelové dotace poskytnuté z rozpočtu statutárního města Olomouce, v celkové výši 5.000,- Kč byly použity na úhradu kulturního programu při setkání dětí církevních mateřských škol spojeného s hrami a soutěžemi, který v Olomouci pořádala naše CMŠ pod názvem „Rok rodiny – rodiny v Bibli“.</w:t>
      </w:r>
    </w:p>
    <w:p w:rsidR="00B7124F" w:rsidRDefault="00B7124F" w:rsidP="00B7124F">
      <w:pPr>
        <w:tabs>
          <w:tab w:val="left" w:pos="3510"/>
        </w:tabs>
        <w:jc w:val="both"/>
      </w:pPr>
      <w:r w:rsidRPr="003954DC">
        <w:rPr>
          <w:b/>
        </w:rPr>
        <w:lastRenderedPageBreak/>
        <w:t>Přijaté příspěvky – sponzorské dary</w:t>
      </w:r>
      <w:r>
        <w:t xml:space="preserve"> čerpání je shodné s účely</w:t>
      </w:r>
      <w:r w:rsidRPr="006057DA">
        <w:t xml:space="preserve"> poskytnut</w:t>
      </w:r>
      <w:r>
        <w:t>ých</w:t>
      </w:r>
      <w:r w:rsidRPr="006057DA">
        <w:t xml:space="preserve"> dar</w:t>
      </w:r>
      <w:r>
        <w:t>ů (8.699,- Kč).</w:t>
      </w:r>
      <w:r>
        <w:br/>
        <w:t>V roce 2014 bylo užito sponzorských darů v celkové výši 12.000,- Kč, z předchozího roku na nákup her a pomůcek do školky, zhotovení sedačky do literárního koutku. Finanční prostředky byly poskytovány až ve druhé polovině roku, kdy nebyl zajištěn adekvátní účel k jejich užití.</w:t>
      </w:r>
      <w:r>
        <w:tab/>
        <w:t xml:space="preserve">  </w:t>
      </w:r>
      <w:r>
        <w:br/>
        <w:t xml:space="preserve">V roce 2014 se CMŠ zúčastnila soutěže škol ve sběru starého papíru. Ze získaných prostředků </w:t>
      </w:r>
      <w:r>
        <w:br/>
        <w:t>v celkové výši 2.232,- Kč byly nakoupeny hračky a částečně uhrazeno vybavení herny – psací stůl.</w:t>
      </w:r>
    </w:p>
    <w:p w:rsidR="00B7124F" w:rsidRDefault="00B7124F" w:rsidP="00B7124F">
      <w:pPr>
        <w:tabs>
          <w:tab w:val="left" w:pos="3510"/>
        </w:tabs>
        <w:jc w:val="both"/>
      </w:pPr>
      <w:r w:rsidRPr="00536393">
        <w:rPr>
          <w:b/>
        </w:rPr>
        <w:t>Jiné ostatní výnosy</w:t>
      </w:r>
      <w:r>
        <w:t xml:space="preserve"> (účet 649) vyjadřují výši odpisů, o kterou je snížena hodnota vlastního jmění.</w:t>
      </w:r>
      <w:r>
        <w:br/>
        <w:t xml:space="preserve">Výnosy dále obsahují </w:t>
      </w:r>
      <w:r w:rsidRPr="003954DC">
        <w:rPr>
          <w:b/>
        </w:rPr>
        <w:t>členské příspěvky</w:t>
      </w:r>
      <w:r>
        <w:t xml:space="preserve"> od rodičů (účet 684), připsané úroky z běžného bankovního účtu (účet 644), které byly použity na nákup výukového materiálu a na dofinancování nákladů spojených s provozem školy. </w:t>
      </w:r>
    </w:p>
    <w:p w:rsidR="00B7124F" w:rsidRDefault="00B7124F" w:rsidP="00B7124F">
      <w:pPr>
        <w:tabs>
          <w:tab w:val="left" w:pos="3510"/>
        </w:tabs>
        <w:jc w:val="both"/>
      </w:pPr>
      <w:r>
        <w:t>Účetní jednotka vykazovala pouze příjmy, které nejsou předmětem daně z příjmu.</w:t>
      </w:r>
    </w:p>
    <w:p w:rsidR="00B7124F" w:rsidRDefault="00B7124F" w:rsidP="00B7124F">
      <w:pPr>
        <w:rPr>
          <w:b/>
        </w:rPr>
      </w:pPr>
      <w:r>
        <w:t xml:space="preserve">Organizace dosáhla v roce 2014 kladného výsledku hospodaření </w:t>
      </w:r>
      <w:r>
        <w:rPr>
          <w:b/>
        </w:rPr>
        <w:t xml:space="preserve">47.470,07,- </w:t>
      </w:r>
      <w:r w:rsidRPr="00C933D9">
        <w:rPr>
          <w:b/>
        </w:rPr>
        <w:t>Kč.</w:t>
      </w:r>
    </w:p>
    <w:p w:rsidR="00B7124F" w:rsidRDefault="00B7124F" w:rsidP="00B7124F"/>
    <w:p w:rsidR="00B7124F" w:rsidRDefault="00B7124F" w:rsidP="00B7124F">
      <w:r>
        <w:t xml:space="preserve">V Olomouci dne 10.4.2015 </w:t>
      </w:r>
      <w:r>
        <w:br/>
      </w:r>
      <w:r>
        <w:br/>
        <w:t>Vypracovala: Dana Šišková</w:t>
      </w:r>
      <w:r>
        <w:tab/>
      </w:r>
      <w:r>
        <w:tab/>
      </w:r>
      <w:r>
        <w:tab/>
      </w:r>
      <w:r>
        <w:tab/>
        <w:t>Schválila: Mgr. Ilona Hamplová, Ph.D.</w:t>
      </w:r>
    </w:p>
    <w:p w:rsidR="00B7124F" w:rsidRPr="00FB45DE" w:rsidRDefault="00B7124F" w:rsidP="00B7124F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</w:p>
    <w:p w:rsidR="002D4B57" w:rsidRPr="00C93E90" w:rsidRDefault="002D4B57" w:rsidP="0046781B">
      <w:pPr>
        <w:pStyle w:val="Default"/>
        <w:rPr>
          <w:rFonts w:ascii="Times New Roman" w:hAnsi="Times New Roman" w:cs="Times New Roman"/>
        </w:rPr>
      </w:pPr>
    </w:p>
    <w:p w:rsidR="002D4B57" w:rsidRPr="00C93E90" w:rsidRDefault="002D4B57" w:rsidP="0046781B">
      <w:pPr>
        <w:pStyle w:val="Default"/>
        <w:rPr>
          <w:rFonts w:ascii="Times New Roman" w:hAnsi="Times New Roman" w:cs="Times New Roman"/>
        </w:rPr>
      </w:pPr>
    </w:p>
    <w:p w:rsidR="002D4B57" w:rsidRPr="00C93E90" w:rsidRDefault="002D4B57" w:rsidP="0046781B">
      <w:pPr>
        <w:pStyle w:val="Default"/>
        <w:rPr>
          <w:rFonts w:ascii="Times New Roman" w:hAnsi="Times New Roman" w:cs="Times New Roman"/>
        </w:rPr>
      </w:pPr>
    </w:p>
    <w:sectPr w:rsidR="002D4B57" w:rsidRPr="00C93E90" w:rsidSect="00F41D9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A3" w:rsidRDefault="00A82CA3" w:rsidP="00F41D96">
      <w:r>
        <w:separator/>
      </w:r>
    </w:p>
  </w:endnote>
  <w:endnote w:type="continuationSeparator" w:id="0">
    <w:p w:rsidR="00A82CA3" w:rsidRDefault="00A82CA3" w:rsidP="00F4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104277"/>
      <w:docPartObj>
        <w:docPartGallery w:val="Page Numbers (Bottom of Page)"/>
        <w:docPartUnique/>
      </w:docPartObj>
    </w:sdtPr>
    <w:sdtContent>
      <w:p w:rsidR="00F41D96" w:rsidRDefault="00993741">
        <w:pPr>
          <w:pStyle w:val="Zpat"/>
          <w:jc w:val="right"/>
        </w:pPr>
        <w:r>
          <w:fldChar w:fldCharType="begin"/>
        </w:r>
        <w:r w:rsidR="00F41D96">
          <w:instrText>PAGE   \* MERGEFORMAT</w:instrText>
        </w:r>
        <w:r>
          <w:fldChar w:fldCharType="separate"/>
        </w:r>
        <w:r w:rsidR="00033819">
          <w:rPr>
            <w:noProof/>
          </w:rPr>
          <w:t>16</w:t>
        </w:r>
        <w:r>
          <w:fldChar w:fldCharType="end"/>
        </w:r>
      </w:p>
    </w:sdtContent>
  </w:sdt>
  <w:p w:rsidR="00F41D96" w:rsidRDefault="00F41D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A3" w:rsidRDefault="00A82CA3" w:rsidP="00F41D96">
      <w:r>
        <w:separator/>
      </w:r>
    </w:p>
  </w:footnote>
  <w:footnote w:type="continuationSeparator" w:id="0">
    <w:p w:rsidR="00A82CA3" w:rsidRDefault="00A82CA3" w:rsidP="00F4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638"/>
    <w:multiLevelType w:val="multilevel"/>
    <w:tmpl w:val="EF5A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23592"/>
    <w:multiLevelType w:val="multilevel"/>
    <w:tmpl w:val="CF9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B7F9D"/>
    <w:multiLevelType w:val="multilevel"/>
    <w:tmpl w:val="FFF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A281C"/>
    <w:multiLevelType w:val="multilevel"/>
    <w:tmpl w:val="0A9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D0731"/>
    <w:multiLevelType w:val="multilevel"/>
    <w:tmpl w:val="036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C57FD"/>
    <w:multiLevelType w:val="multilevel"/>
    <w:tmpl w:val="9DD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65ECD"/>
    <w:multiLevelType w:val="hybridMultilevel"/>
    <w:tmpl w:val="74487A44"/>
    <w:lvl w:ilvl="0" w:tplc="B6208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3227C"/>
    <w:multiLevelType w:val="hybridMultilevel"/>
    <w:tmpl w:val="8AC2D54E"/>
    <w:lvl w:ilvl="0" w:tplc="B6E882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D848CF"/>
    <w:multiLevelType w:val="multilevel"/>
    <w:tmpl w:val="D5A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42C41"/>
    <w:multiLevelType w:val="multilevel"/>
    <w:tmpl w:val="D2F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1BD"/>
    <w:rsid w:val="00007F67"/>
    <w:rsid w:val="00033819"/>
    <w:rsid w:val="00040403"/>
    <w:rsid w:val="000A16E2"/>
    <w:rsid w:val="000C3DE8"/>
    <w:rsid w:val="001223F5"/>
    <w:rsid w:val="001304F4"/>
    <w:rsid w:val="001849D3"/>
    <w:rsid w:val="001A4EFF"/>
    <w:rsid w:val="001B254A"/>
    <w:rsid w:val="002A352B"/>
    <w:rsid w:val="002D4B57"/>
    <w:rsid w:val="003450FD"/>
    <w:rsid w:val="00422B73"/>
    <w:rsid w:val="004365F0"/>
    <w:rsid w:val="004446CC"/>
    <w:rsid w:val="0046781B"/>
    <w:rsid w:val="00556192"/>
    <w:rsid w:val="00654BCF"/>
    <w:rsid w:val="007378DC"/>
    <w:rsid w:val="00750B07"/>
    <w:rsid w:val="007E0523"/>
    <w:rsid w:val="008536FB"/>
    <w:rsid w:val="008A65F7"/>
    <w:rsid w:val="008B288E"/>
    <w:rsid w:val="008F68CF"/>
    <w:rsid w:val="00902E18"/>
    <w:rsid w:val="00993741"/>
    <w:rsid w:val="009A0F9D"/>
    <w:rsid w:val="00A1158A"/>
    <w:rsid w:val="00A82CA3"/>
    <w:rsid w:val="00AD54FA"/>
    <w:rsid w:val="00B7124F"/>
    <w:rsid w:val="00B91AA9"/>
    <w:rsid w:val="00B96C6A"/>
    <w:rsid w:val="00BC3FD3"/>
    <w:rsid w:val="00BF5F0A"/>
    <w:rsid w:val="00C21F68"/>
    <w:rsid w:val="00C47A39"/>
    <w:rsid w:val="00C53E65"/>
    <w:rsid w:val="00C65417"/>
    <w:rsid w:val="00C85CF4"/>
    <w:rsid w:val="00C93E90"/>
    <w:rsid w:val="00D26813"/>
    <w:rsid w:val="00DC41BD"/>
    <w:rsid w:val="00DD16F6"/>
    <w:rsid w:val="00E81070"/>
    <w:rsid w:val="00F41D96"/>
    <w:rsid w:val="00F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1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4B5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2D4B57"/>
    <w:rPr>
      <w:i/>
      <w:iCs/>
    </w:rPr>
  </w:style>
  <w:style w:type="paragraph" w:customStyle="1" w:styleId="txt">
    <w:name w:val="txt"/>
    <w:basedOn w:val="Normln"/>
    <w:rsid w:val="00C21F68"/>
    <w:pPr>
      <w:spacing w:after="60"/>
    </w:pPr>
    <w:rPr>
      <w:rFonts w:ascii="Arial" w:hAnsi="Arial" w:cs="Arial"/>
      <w:color w:val="000000"/>
      <w:sz w:val="22"/>
      <w:szCs w:val="22"/>
    </w:rPr>
  </w:style>
  <w:style w:type="character" w:customStyle="1" w:styleId="zzp-work-item-value1">
    <w:name w:val="zzp-work-item-value1"/>
    <w:basedOn w:val="Standardnpsmoodstavce"/>
    <w:rsid w:val="00C21F68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FB45D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7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F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1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D4B5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2D4B57"/>
    <w:rPr>
      <w:i/>
      <w:iCs/>
    </w:rPr>
  </w:style>
  <w:style w:type="paragraph" w:customStyle="1" w:styleId="txt">
    <w:name w:val="txt"/>
    <w:basedOn w:val="Normln"/>
    <w:rsid w:val="00C21F68"/>
    <w:pPr>
      <w:spacing w:after="60"/>
    </w:pPr>
    <w:rPr>
      <w:rFonts w:ascii="Arial" w:hAnsi="Arial" w:cs="Arial"/>
      <w:color w:val="000000"/>
      <w:sz w:val="22"/>
      <w:szCs w:val="22"/>
    </w:rPr>
  </w:style>
  <w:style w:type="character" w:customStyle="1" w:styleId="zzp-work-item-value1">
    <w:name w:val="zzp-work-item-value1"/>
    <w:basedOn w:val="Standardnpsmoodstavce"/>
    <w:rsid w:val="00C21F68"/>
    <w:rPr>
      <w:vanish w:val="0"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FB45D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4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D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7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F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80">
          <w:marLeft w:val="0"/>
          <w:marRight w:val="0"/>
          <w:marTop w:val="100"/>
          <w:marBottom w:val="100"/>
          <w:divBdr>
            <w:top w:val="single" w:sz="2" w:space="0" w:color="FFEECC"/>
            <w:left w:val="single" w:sz="2" w:space="0" w:color="FFEECC"/>
            <w:bottom w:val="single" w:sz="2" w:space="0" w:color="FFEECC"/>
            <w:right w:val="single" w:sz="2" w:space="0" w:color="FFEECC"/>
          </w:divBdr>
          <w:divsChild>
            <w:div w:id="1136526740">
              <w:marLeft w:val="0"/>
              <w:marRight w:val="0"/>
              <w:marTop w:val="0"/>
              <w:marBottom w:val="0"/>
              <w:divBdr>
                <w:top w:val="single" w:sz="2" w:space="0" w:color="CCDDEE"/>
                <w:left w:val="single" w:sz="2" w:space="0" w:color="CCDDEE"/>
                <w:bottom w:val="single" w:sz="2" w:space="0" w:color="CCDDEE"/>
                <w:right w:val="single" w:sz="2" w:space="0" w:color="CCDDEE"/>
              </w:divBdr>
              <w:divsChild>
                <w:div w:id="5207772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2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73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5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B616-7E24-499C-984C-93C598E1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4015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HP</cp:lastModifiedBy>
  <cp:revision>2</cp:revision>
  <cp:lastPrinted>2016-02-24T16:47:00Z</cp:lastPrinted>
  <dcterms:created xsi:type="dcterms:W3CDTF">2018-03-21T14:30:00Z</dcterms:created>
  <dcterms:modified xsi:type="dcterms:W3CDTF">2018-03-21T14:30:00Z</dcterms:modified>
</cp:coreProperties>
</file>